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C1" w:rsidRPr="009A722B" w:rsidRDefault="000C0732" w:rsidP="00381E9C">
      <w:pPr>
        <w:suppressLineNumbers/>
        <w:spacing w:after="0" w:line="240" w:lineRule="auto"/>
        <w:ind w:left="432" w:right="432" w:hanging="5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2B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217CC1" w:rsidRPr="009A722B">
        <w:rPr>
          <w:rFonts w:ascii="Times New Roman" w:hAnsi="Times New Roman" w:cs="Times New Roman"/>
          <w:b/>
          <w:sz w:val="24"/>
          <w:szCs w:val="24"/>
        </w:rPr>
        <w:tab/>
      </w:r>
      <w:r w:rsidRPr="009A72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6D3B58" w:rsidRPr="009A722B">
        <w:rPr>
          <w:rFonts w:ascii="Times New Roman" w:hAnsi="Times New Roman" w:cs="Times New Roman"/>
          <w:sz w:val="24"/>
          <w:szCs w:val="24"/>
        </w:rPr>
        <w:t>Oluwaseun</w:t>
      </w:r>
      <w:proofErr w:type="spellEnd"/>
      <w:r w:rsidR="006D3B58" w:rsidRPr="009A7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B58" w:rsidRPr="009A722B">
        <w:rPr>
          <w:rFonts w:ascii="Times New Roman" w:hAnsi="Times New Roman" w:cs="Times New Roman"/>
          <w:sz w:val="24"/>
          <w:szCs w:val="24"/>
        </w:rPr>
        <w:t>Adeola</w:t>
      </w:r>
      <w:proofErr w:type="spellEnd"/>
      <w:r w:rsidR="00217CC1" w:rsidRPr="009A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58" w:rsidRPr="009A722B">
        <w:rPr>
          <w:rFonts w:ascii="Times New Roman" w:hAnsi="Times New Roman" w:cs="Times New Roman"/>
          <w:b/>
          <w:sz w:val="24"/>
          <w:szCs w:val="24"/>
        </w:rPr>
        <w:t>ADEWARA</w:t>
      </w:r>
    </w:p>
    <w:p w:rsidR="00217CC1" w:rsidRPr="006D3B58" w:rsidRDefault="00C22DE4" w:rsidP="005D250C">
      <w:pPr>
        <w:suppressLineNumbers/>
        <w:tabs>
          <w:tab w:val="left" w:pos="1440"/>
          <w:tab w:val="left" w:pos="8370"/>
          <w:tab w:val="left" w:pos="8460"/>
        </w:tabs>
        <w:spacing w:after="0" w:line="240" w:lineRule="auto"/>
        <w:ind w:left="432" w:right="432" w:hanging="5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MATRIC. No</w:t>
      </w:r>
      <w:r w:rsidR="000C0732" w:rsidRPr="009A722B">
        <w:rPr>
          <w:rFonts w:ascii="Times New Roman" w:hAnsi="Times New Roman" w:cs="Times New Roman"/>
          <w:b/>
          <w:sz w:val="24"/>
          <w:szCs w:val="24"/>
        </w:rPr>
        <w:t>.:</w:t>
      </w:r>
      <w:r w:rsidR="00217CC1" w:rsidRPr="009A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32" w:rsidRPr="009A72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CC1" w:rsidRPr="009A722B">
        <w:rPr>
          <w:rFonts w:ascii="Times New Roman" w:hAnsi="Times New Roman" w:cs="Times New Roman"/>
          <w:sz w:val="24"/>
          <w:szCs w:val="24"/>
        </w:rPr>
        <w:t>152728</w:t>
      </w:r>
    </w:p>
    <w:p w:rsidR="005B09F4" w:rsidRPr="009A722B" w:rsidRDefault="000C0732" w:rsidP="000C0732">
      <w:pPr>
        <w:suppressLineNumbers/>
        <w:spacing w:after="0" w:line="240" w:lineRule="auto"/>
        <w:ind w:left="1710" w:right="432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2B">
        <w:rPr>
          <w:rFonts w:ascii="Times New Roman" w:hAnsi="Times New Roman" w:cs="Times New Roman"/>
          <w:b/>
          <w:sz w:val="24"/>
          <w:szCs w:val="24"/>
        </w:rPr>
        <w:t>TITLE:</w:t>
      </w:r>
      <w:r w:rsidR="00BC7950" w:rsidRPr="009A722B">
        <w:rPr>
          <w:rFonts w:ascii="Times New Roman" w:hAnsi="Times New Roman" w:cs="Times New Roman"/>
          <w:b/>
          <w:sz w:val="24"/>
          <w:szCs w:val="24"/>
        </w:rPr>
        <w:tab/>
      </w:r>
      <w:r w:rsidR="00381E9C" w:rsidRPr="009A722B">
        <w:rPr>
          <w:rFonts w:ascii="Times New Roman" w:hAnsi="Times New Roman" w:cs="Times New Roman"/>
          <w:b/>
          <w:sz w:val="24"/>
          <w:szCs w:val="24"/>
        </w:rPr>
        <w:t>STRESS RESPONSES OF LACTIC ACID BACTERIA AND YEASTS ISOLATED FROM SORGHUM GRUEL AND RETTED CASSAVA AND THEI</w:t>
      </w:r>
      <w:r w:rsidR="003C4493">
        <w:rPr>
          <w:rFonts w:ascii="Times New Roman" w:hAnsi="Times New Roman" w:cs="Times New Roman"/>
          <w:b/>
          <w:sz w:val="24"/>
          <w:szCs w:val="24"/>
        </w:rPr>
        <w:t>R APPLICATION IN FOOD FERMENTATION</w:t>
      </w:r>
    </w:p>
    <w:p w:rsidR="005B09F4" w:rsidRDefault="005B09F4" w:rsidP="005B09F4">
      <w:pPr>
        <w:suppressLineNumbers/>
        <w:spacing w:after="0" w:line="240" w:lineRule="auto"/>
        <w:ind w:left="2160" w:right="432" w:hanging="37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F4" w:rsidRPr="006D3B58" w:rsidRDefault="003C4BCE" w:rsidP="005B09F4">
      <w:pPr>
        <w:suppressLineNumbers/>
        <w:spacing w:after="0" w:line="240" w:lineRule="auto"/>
        <w:ind w:left="2880" w:right="43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5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C7950" w:rsidRPr="006D3B58" w:rsidRDefault="00CD68A5" w:rsidP="000F37BC">
      <w:pPr>
        <w:spacing w:after="0" w:line="240" w:lineRule="auto"/>
        <w:ind w:left="-90" w:right="432"/>
        <w:jc w:val="both"/>
        <w:rPr>
          <w:rFonts w:ascii="Times New Roman" w:hAnsi="Times New Roman" w:cs="Times New Roman"/>
          <w:sz w:val="24"/>
          <w:szCs w:val="24"/>
        </w:rPr>
      </w:pPr>
      <w:r w:rsidRPr="00E33988">
        <w:rPr>
          <w:rFonts w:ascii="Times New Roman" w:hAnsi="Times New Roman" w:cs="Times New Roman"/>
          <w:sz w:val="24"/>
          <w:szCs w:val="24"/>
        </w:rPr>
        <w:t>Lactic Acid B</w:t>
      </w:r>
      <w:r w:rsidR="00E03649" w:rsidRPr="00E33988">
        <w:rPr>
          <w:rFonts w:ascii="Times New Roman" w:hAnsi="Times New Roman" w:cs="Times New Roman"/>
          <w:sz w:val="24"/>
          <w:szCs w:val="24"/>
        </w:rPr>
        <w:t xml:space="preserve">acteria (LAB) </w:t>
      </w:r>
      <w:r w:rsidR="00F077E5" w:rsidRPr="00E33988">
        <w:rPr>
          <w:rFonts w:ascii="Times New Roman" w:hAnsi="Times New Roman" w:cs="Times New Roman"/>
          <w:sz w:val="24"/>
          <w:szCs w:val="24"/>
        </w:rPr>
        <w:t xml:space="preserve">and yeasts are exposed to constant </w:t>
      </w:r>
      <w:r w:rsidR="003C4493">
        <w:rPr>
          <w:rFonts w:ascii="Times New Roman" w:hAnsi="Times New Roman" w:cs="Times New Roman"/>
          <w:sz w:val="24"/>
          <w:szCs w:val="24"/>
        </w:rPr>
        <w:t xml:space="preserve">physical and </w:t>
      </w:r>
      <w:r w:rsidR="00A667FA">
        <w:rPr>
          <w:rFonts w:ascii="Times New Roman" w:hAnsi="Times New Roman" w:cs="Times New Roman"/>
          <w:sz w:val="24"/>
          <w:szCs w:val="24"/>
        </w:rPr>
        <w:t xml:space="preserve">chemical </w:t>
      </w:r>
      <w:r w:rsidR="00F077E5" w:rsidRPr="00E33988">
        <w:rPr>
          <w:rFonts w:ascii="Times New Roman" w:hAnsi="Times New Roman" w:cs="Times New Roman"/>
          <w:sz w:val="24"/>
          <w:szCs w:val="24"/>
        </w:rPr>
        <w:t>fluctuation</w:t>
      </w:r>
      <w:r w:rsidR="00E2678D" w:rsidRPr="00E33988">
        <w:rPr>
          <w:rFonts w:ascii="Times New Roman" w:hAnsi="Times New Roman" w:cs="Times New Roman"/>
          <w:sz w:val="24"/>
          <w:szCs w:val="24"/>
        </w:rPr>
        <w:t>s</w:t>
      </w:r>
      <w:r w:rsidR="003C4493">
        <w:rPr>
          <w:rFonts w:ascii="Times New Roman" w:hAnsi="Times New Roman" w:cs="Times New Roman"/>
          <w:sz w:val="24"/>
          <w:szCs w:val="24"/>
        </w:rPr>
        <w:t xml:space="preserve"> in</w:t>
      </w:r>
      <w:r w:rsidR="00DE50EC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145940" w:rsidRPr="00E33988">
        <w:rPr>
          <w:rFonts w:ascii="Times New Roman" w:hAnsi="Times New Roman" w:cs="Times New Roman"/>
          <w:sz w:val="24"/>
          <w:szCs w:val="24"/>
        </w:rPr>
        <w:t>food</w:t>
      </w:r>
      <w:r w:rsidR="00362A70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F96A3C" w:rsidRPr="00E33988">
        <w:rPr>
          <w:rFonts w:ascii="Times New Roman" w:hAnsi="Times New Roman" w:cs="Times New Roman"/>
          <w:sz w:val="24"/>
          <w:szCs w:val="24"/>
        </w:rPr>
        <w:t>matrix</w:t>
      </w:r>
      <w:r w:rsidR="00145940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CD16CB" w:rsidRPr="00E33988">
        <w:rPr>
          <w:rFonts w:ascii="Times New Roman" w:hAnsi="Times New Roman" w:cs="Times New Roman"/>
          <w:sz w:val="24"/>
          <w:szCs w:val="24"/>
        </w:rPr>
        <w:t xml:space="preserve">during </w:t>
      </w:r>
      <w:r w:rsidR="00145940" w:rsidRPr="00E33988">
        <w:rPr>
          <w:rFonts w:ascii="Times New Roman" w:hAnsi="Times New Roman" w:cs="Times New Roman"/>
          <w:sz w:val="24"/>
          <w:szCs w:val="24"/>
        </w:rPr>
        <w:t>fermentation</w:t>
      </w:r>
      <w:r w:rsidR="00DE50EC" w:rsidRPr="00E33988">
        <w:rPr>
          <w:rFonts w:ascii="Times New Roman" w:hAnsi="Times New Roman" w:cs="Times New Roman"/>
          <w:sz w:val="24"/>
          <w:szCs w:val="24"/>
        </w:rPr>
        <w:t>,</w:t>
      </w:r>
      <w:r w:rsidR="005B09F4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DE50EC" w:rsidRPr="00E33988">
        <w:rPr>
          <w:rFonts w:ascii="Times New Roman" w:hAnsi="Times New Roman" w:cs="Times New Roman"/>
          <w:sz w:val="24"/>
          <w:szCs w:val="24"/>
        </w:rPr>
        <w:t>resulting in stress</w:t>
      </w:r>
      <w:r w:rsidR="00F96AB2" w:rsidRPr="00E33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6AFD" w:rsidRPr="00E33988">
        <w:rPr>
          <w:rFonts w:ascii="Times New Roman" w:hAnsi="Times New Roman" w:cs="Times New Roman"/>
          <w:sz w:val="24"/>
          <w:szCs w:val="24"/>
        </w:rPr>
        <w:t>wh</w:t>
      </w:r>
      <w:r w:rsidR="001B7035" w:rsidRPr="00E33988">
        <w:rPr>
          <w:rFonts w:ascii="Times New Roman" w:hAnsi="Times New Roman" w:cs="Times New Roman"/>
          <w:sz w:val="24"/>
          <w:szCs w:val="24"/>
        </w:rPr>
        <w:t xml:space="preserve">ich </w:t>
      </w:r>
      <w:r w:rsidR="00457CA4">
        <w:rPr>
          <w:rFonts w:ascii="Times New Roman" w:hAnsi="Times New Roman" w:cs="Times New Roman"/>
          <w:sz w:val="24"/>
          <w:szCs w:val="24"/>
        </w:rPr>
        <w:t>of</w:t>
      </w:r>
      <w:bookmarkStart w:id="0" w:name="_GoBack"/>
      <w:bookmarkEnd w:id="0"/>
      <w:r w:rsidR="00457CA4">
        <w:rPr>
          <w:rFonts w:ascii="Times New Roman" w:hAnsi="Times New Roman" w:cs="Times New Roman"/>
          <w:sz w:val="24"/>
          <w:szCs w:val="24"/>
        </w:rPr>
        <w:t xml:space="preserve">ten </w:t>
      </w:r>
      <w:r w:rsidR="003C4493">
        <w:rPr>
          <w:rFonts w:ascii="Times New Roman" w:hAnsi="Times New Roman" w:cs="Times New Roman"/>
          <w:sz w:val="24"/>
          <w:szCs w:val="24"/>
        </w:rPr>
        <w:t>reduce</w:t>
      </w:r>
      <w:r w:rsidR="001B7035" w:rsidRPr="00E33988">
        <w:rPr>
          <w:rFonts w:ascii="Times New Roman" w:hAnsi="Times New Roman" w:cs="Times New Roman"/>
          <w:sz w:val="24"/>
          <w:szCs w:val="24"/>
        </w:rPr>
        <w:t xml:space="preserve"> the quality </w:t>
      </w:r>
      <w:r w:rsidR="0038203B" w:rsidRPr="00E33988">
        <w:rPr>
          <w:rFonts w:ascii="Times New Roman" w:hAnsi="Times New Roman" w:cs="Times New Roman"/>
          <w:sz w:val="24"/>
          <w:szCs w:val="24"/>
        </w:rPr>
        <w:t>of food</w:t>
      </w:r>
      <w:r w:rsidR="00835877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F96AB2" w:rsidRPr="00E33988">
        <w:rPr>
          <w:rFonts w:ascii="Times New Roman" w:hAnsi="Times New Roman" w:cs="Times New Roman"/>
          <w:sz w:val="24"/>
          <w:szCs w:val="24"/>
        </w:rPr>
        <w:t>products</w:t>
      </w:r>
      <w:r w:rsidR="005B09F4" w:rsidRPr="00E33988">
        <w:rPr>
          <w:rFonts w:ascii="Times New Roman" w:hAnsi="Times New Roman" w:cs="Times New Roman"/>
          <w:sz w:val="24"/>
          <w:szCs w:val="24"/>
        </w:rPr>
        <w:t>.</w:t>
      </w:r>
      <w:r w:rsidR="003642D4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457CA4">
        <w:rPr>
          <w:rFonts w:ascii="Times New Roman" w:hAnsi="Times New Roman" w:cs="Times New Roman"/>
          <w:sz w:val="24"/>
          <w:szCs w:val="24"/>
        </w:rPr>
        <w:t>M</w:t>
      </w:r>
      <w:r w:rsidR="00B80FFB" w:rsidRPr="00E33988">
        <w:rPr>
          <w:rFonts w:ascii="Times New Roman" w:hAnsi="Times New Roman" w:cs="Times New Roman"/>
          <w:sz w:val="24"/>
          <w:szCs w:val="24"/>
        </w:rPr>
        <w:t>icroorganisms</w:t>
      </w:r>
      <w:r w:rsidR="00362A70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457CA4">
        <w:rPr>
          <w:rFonts w:ascii="Times New Roman" w:hAnsi="Times New Roman" w:cs="Times New Roman"/>
          <w:sz w:val="24"/>
          <w:szCs w:val="24"/>
        </w:rPr>
        <w:t>are known to develop</w:t>
      </w:r>
      <w:r w:rsidR="00F077E5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15082" w:rsidRPr="00E33988">
        <w:rPr>
          <w:rFonts w:ascii="Times New Roman" w:hAnsi="Times New Roman" w:cs="Times New Roman"/>
          <w:sz w:val="24"/>
          <w:szCs w:val="24"/>
        </w:rPr>
        <w:t>adaptive</w:t>
      </w:r>
      <w:r w:rsidR="005B09F4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F077E5" w:rsidRPr="00E33988">
        <w:rPr>
          <w:rFonts w:ascii="Times New Roman" w:hAnsi="Times New Roman" w:cs="Times New Roman"/>
          <w:sz w:val="24"/>
          <w:szCs w:val="24"/>
        </w:rPr>
        <w:t>respo</w:t>
      </w:r>
      <w:r w:rsidR="00B15082" w:rsidRPr="00E33988">
        <w:rPr>
          <w:rFonts w:ascii="Times New Roman" w:hAnsi="Times New Roman" w:cs="Times New Roman"/>
          <w:sz w:val="24"/>
          <w:szCs w:val="24"/>
        </w:rPr>
        <w:t>nses to</w:t>
      </w:r>
      <w:r w:rsidR="009A7F64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457CA4">
        <w:rPr>
          <w:rFonts w:ascii="Times New Roman" w:hAnsi="Times New Roman" w:cs="Times New Roman"/>
          <w:sz w:val="24"/>
          <w:szCs w:val="24"/>
        </w:rPr>
        <w:t xml:space="preserve">harsh </w:t>
      </w:r>
      <w:r w:rsidR="0001496E" w:rsidRPr="00E33988">
        <w:rPr>
          <w:rFonts w:ascii="Times New Roman" w:hAnsi="Times New Roman" w:cs="Times New Roman"/>
          <w:sz w:val="24"/>
          <w:szCs w:val="24"/>
        </w:rPr>
        <w:t>fluctuations</w:t>
      </w:r>
      <w:r w:rsidR="00900729">
        <w:rPr>
          <w:rFonts w:ascii="Times New Roman" w:hAnsi="Times New Roman" w:cs="Times New Roman"/>
          <w:sz w:val="24"/>
          <w:szCs w:val="24"/>
        </w:rPr>
        <w:t>. However, these adaptive mechanisms are r</w:t>
      </w:r>
      <w:r w:rsidR="00203A1A">
        <w:rPr>
          <w:rFonts w:ascii="Times New Roman" w:hAnsi="Times New Roman" w:cs="Times New Roman"/>
          <w:sz w:val="24"/>
          <w:szCs w:val="24"/>
        </w:rPr>
        <w:t>arely</w:t>
      </w:r>
      <w:r w:rsidR="004B5687">
        <w:rPr>
          <w:rFonts w:ascii="Times New Roman" w:hAnsi="Times New Roman" w:cs="Times New Roman"/>
          <w:sz w:val="24"/>
          <w:szCs w:val="24"/>
        </w:rPr>
        <w:t xml:space="preserve"> </w:t>
      </w:r>
      <w:r w:rsidR="003007F9">
        <w:rPr>
          <w:rFonts w:ascii="Times New Roman" w:hAnsi="Times New Roman" w:cs="Times New Roman"/>
          <w:sz w:val="24"/>
          <w:szCs w:val="24"/>
        </w:rPr>
        <w:t>investigated</w:t>
      </w:r>
      <w:r w:rsidR="00540A53" w:rsidRPr="00E33988">
        <w:rPr>
          <w:rFonts w:ascii="Times New Roman" w:hAnsi="Times New Roman" w:cs="Times New Roman"/>
          <w:sz w:val="24"/>
          <w:szCs w:val="24"/>
        </w:rPr>
        <w:t xml:space="preserve">. </w:t>
      </w:r>
      <w:r w:rsidR="00900729">
        <w:rPr>
          <w:rFonts w:ascii="Times New Roman" w:hAnsi="Times New Roman" w:cs="Times New Roman"/>
          <w:sz w:val="24"/>
          <w:szCs w:val="24"/>
        </w:rPr>
        <w:t>T</w:t>
      </w:r>
      <w:r w:rsidR="0029301E" w:rsidRPr="00E33988">
        <w:rPr>
          <w:rFonts w:ascii="Times New Roman" w:hAnsi="Times New Roman" w:cs="Times New Roman"/>
          <w:sz w:val="24"/>
          <w:szCs w:val="24"/>
        </w:rPr>
        <w:t>his study</w:t>
      </w:r>
      <w:r w:rsidR="0092034A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F066E9" w:rsidRPr="00E33988">
        <w:rPr>
          <w:rFonts w:ascii="Times New Roman" w:hAnsi="Times New Roman" w:cs="Times New Roman"/>
          <w:sz w:val="24"/>
          <w:szCs w:val="24"/>
        </w:rPr>
        <w:t>was designed to investigate</w:t>
      </w:r>
      <w:r w:rsidR="00BA1A0D" w:rsidRPr="00E33988">
        <w:rPr>
          <w:rFonts w:ascii="Times New Roman" w:hAnsi="Times New Roman" w:cs="Times New Roman"/>
          <w:sz w:val="24"/>
          <w:szCs w:val="24"/>
        </w:rPr>
        <w:t xml:space="preserve"> the physiological </w:t>
      </w:r>
      <w:r w:rsidR="0092034A" w:rsidRPr="00E33988">
        <w:rPr>
          <w:rFonts w:ascii="Times New Roman" w:hAnsi="Times New Roman" w:cs="Times New Roman"/>
          <w:sz w:val="24"/>
          <w:szCs w:val="24"/>
        </w:rPr>
        <w:t xml:space="preserve">and proteomic </w:t>
      </w:r>
      <w:r w:rsidR="00BA1A0D" w:rsidRPr="00E33988">
        <w:rPr>
          <w:rFonts w:ascii="Times New Roman" w:hAnsi="Times New Roman" w:cs="Times New Roman"/>
          <w:sz w:val="24"/>
          <w:szCs w:val="24"/>
        </w:rPr>
        <w:t>responses of LAB and yeasts to acid and oxidative stress</w:t>
      </w:r>
      <w:r w:rsidR="003642D4" w:rsidRPr="00E33988">
        <w:rPr>
          <w:rFonts w:ascii="Times New Roman" w:hAnsi="Times New Roman" w:cs="Times New Roman"/>
          <w:sz w:val="24"/>
          <w:szCs w:val="24"/>
        </w:rPr>
        <w:t>es</w:t>
      </w:r>
      <w:r w:rsidR="003C4493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3E6D46" w:rsidRPr="00E33988">
        <w:rPr>
          <w:rFonts w:ascii="Times New Roman" w:hAnsi="Times New Roman" w:cs="Times New Roman"/>
          <w:sz w:val="24"/>
          <w:szCs w:val="24"/>
        </w:rPr>
        <w:t xml:space="preserve"> the</w:t>
      </w:r>
      <w:r w:rsidR="00BA1A0D" w:rsidRPr="00E33988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F066E9" w:rsidRPr="00E33988">
        <w:rPr>
          <w:rFonts w:ascii="Times New Roman" w:hAnsi="Times New Roman" w:cs="Times New Roman"/>
          <w:sz w:val="24"/>
          <w:szCs w:val="24"/>
        </w:rPr>
        <w:t>of stress-</w:t>
      </w:r>
      <w:r w:rsidR="003E6D46" w:rsidRPr="00E33988">
        <w:rPr>
          <w:rFonts w:ascii="Times New Roman" w:hAnsi="Times New Roman" w:cs="Times New Roman"/>
          <w:sz w:val="24"/>
          <w:szCs w:val="24"/>
        </w:rPr>
        <w:t xml:space="preserve">adapted LAB and yeasts </w:t>
      </w:r>
      <w:r w:rsidR="00BA1A0D" w:rsidRPr="00E33988">
        <w:rPr>
          <w:rFonts w:ascii="Times New Roman" w:hAnsi="Times New Roman" w:cs="Times New Roman"/>
          <w:sz w:val="24"/>
          <w:szCs w:val="24"/>
        </w:rPr>
        <w:t xml:space="preserve">in food </w:t>
      </w:r>
      <w:r w:rsidR="003C4493">
        <w:rPr>
          <w:rFonts w:ascii="Times New Roman" w:hAnsi="Times New Roman" w:cs="Times New Roman"/>
          <w:sz w:val="24"/>
          <w:szCs w:val="24"/>
        </w:rPr>
        <w:t>fermentation</w:t>
      </w:r>
      <w:r w:rsidR="00BA1A0D" w:rsidRPr="00E33988">
        <w:rPr>
          <w:rFonts w:ascii="Times New Roman" w:hAnsi="Times New Roman" w:cs="Times New Roman"/>
          <w:sz w:val="24"/>
          <w:szCs w:val="24"/>
        </w:rPr>
        <w:t>.</w:t>
      </w:r>
    </w:p>
    <w:p w:rsidR="00BC7950" w:rsidRPr="006D3B58" w:rsidRDefault="003007F9" w:rsidP="003007F9">
      <w:pPr>
        <w:tabs>
          <w:tab w:val="left" w:pos="2995"/>
        </w:tabs>
        <w:spacing w:after="0" w:line="240" w:lineRule="auto"/>
        <w:ind w:left="432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5D0B" w:rsidRPr="006D3B58" w:rsidRDefault="00F066E9" w:rsidP="00725E9B">
      <w:pPr>
        <w:spacing w:before="240" w:after="0" w:line="240" w:lineRule="auto"/>
        <w:ind w:left="-90" w:righ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988">
        <w:rPr>
          <w:rFonts w:ascii="Times New Roman" w:hAnsi="Times New Roman" w:cs="Times New Roman"/>
          <w:sz w:val="24"/>
          <w:szCs w:val="24"/>
        </w:rPr>
        <w:t>Lactic acid b</w:t>
      </w:r>
      <w:r w:rsidR="005B09F4" w:rsidRPr="00E33988">
        <w:rPr>
          <w:rFonts w:ascii="Times New Roman" w:hAnsi="Times New Roman" w:cs="Times New Roman"/>
          <w:sz w:val="24"/>
          <w:szCs w:val="24"/>
        </w:rPr>
        <w:t xml:space="preserve">acteria and yeasts </w:t>
      </w:r>
      <w:r w:rsidR="00BB13BE" w:rsidRPr="00E33988">
        <w:rPr>
          <w:rFonts w:ascii="Times New Roman" w:hAnsi="Times New Roman" w:cs="Times New Roman"/>
          <w:sz w:val="24"/>
          <w:szCs w:val="24"/>
        </w:rPr>
        <w:t xml:space="preserve">were isolated and identified </w:t>
      </w:r>
      <w:r w:rsidR="003C4493">
        <w:rPr>
          <w:rFonts w:ascii="Times New Roman" w:hAnsi="Times New Roman" w:cs="Times New Roman"/>
          <w:sz w:val="24"/>
          <w:szCs w:val="24"/>
        </w:rPr>
        <w:t>from sorghum gruel and retted</w:t>
      </w:r>
      <w:r w:rsidR="005B09F4" w:rsidRPr="00E33988">
        <w:rPr>
          <w:rFonts w:ascii="Times New Roman" w:hAnsi="Times New Roman" w:cs="Times New Roman"/>
          <w:sz w:val="24"/>
          <w:szCs w:val="24"/>
        </w:rPr>
        <w:t xml:space="preserve"> cassava </w:t>
      </w:r>
      <w:r w:rsidR="0057587E" w:rsidRPr="00E33988">
        <w:rPr>
          <w:rFonts w:ascii="Times New Roman" w:hAnsi="Times New Roman" w:cs="Times New Roman"/>
          <w:sz w:val="24"/>
          <w:szCs w:val="24"/>
        </w:rPr>
        <w:t>using standard methods</w:t>
      </w:r>
      <w:r w:rsidR="00BB13BE" w:rsidRPr="00E33988">
        <w:rPr>
          <w:rFonts w:ascii="Times New Roman" w:hAnsi="Times New Roman" w:cs="Times New Roman"/>
          <w:sz w:val="24"/>
          <w:szCs w:val="24"/>
        </w:rPr>
        <w:t>. The physiological response</w:t>
      </w:r>
      <w:r w:rsidR="0045496A" w:rsidRPr="00E33988">
        <w:rPr>
          <w:rFonts w:ascii="Times New Roman" w:hAnsi="Times New Roman" w:cs="Times New Roman"/>
          <w:sz w:val="24"/>
          <w:szCs w:val="24"/>
        </w:rPr>
        <w:t>s</w:t>
      </w:r>
      <w:r w:rsidR="00BB13BE" w:rsidRPr="00E33988">
        <w:rPr>
          <w:rFonts w:ascii="Times New Roman" w:hAnsi="Times New Roman" w:cs="Times New Roman"/>
          <w:sz w:val="24"/>
          <w:szCs w:val="24"/>
        </w:rPr>
        <w:t xml:space="preserve"> of identified</w:t>
      </w:r>
      <w:r w:rsidR="00E2678D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A80FE4" w:rsidRPr="00E33988">
        <w:rPr>
          <w:rFonts w:ascii="Times New Roman" w:hAnsi="Times New Roman" w:cs="Times New Roman"/>
          <w:sz w:val="24"/>
          <w:szCs w:val="24"/>
        </w:rPr>
        <w:t>LAB</w:t>
      </w:r>
      <w:r w:rsidR="00E2678D" w:rsidRPr="00E33988">
        <w:rPr>
          <w:rFonts w:ascii="Times New Roman" w:hAnsi="Times New Roman" w:cs="Times New Roman"/>
          <w:sz w:val="24"/>
          <w:szCs w:val="24"/>
        </w:rPr>
        <w:t xml:space="preserve"> and yeasts </w:t>
      </w:r>
      <w:r w:rsidR="00BB13BE" w:rsidRPr="00E33988">
        <w:rPr>
          <w:rFonts w:ascii="Times New Roman" w:hAnsi="Times New Roman" w:cs="Times New Roman"/>
          <w:sz w:val="24"/>
          <w:szCs w:val="24"/>
        </w:rPr>
        <w:t>to acid</w:t>
      </w:r>
      <w:r w:rsidR="003C4493">
        <w:rPr>
          <w:rFonts w:ascii="Times New Roman" w:hAnsi="Times New Roman" w:cs="Times New Roman"/>
          <w:sz w:val="24"/>
          <w:szCs w:val="24"/>
        </w:rPr>
        <w:t>ic</w:t>
      </w:r>
      <w:r w:rsidR="00B96DCB">
        <w:rPr>
          <w:rFonts w:ascii="Times New Roman" w:hAnsi="Times New Roman" w:cs="Times New Roman"/>
          <w:sz w:val="24"/>
          <w:szCs w:val="24"/>
        </w:rPr>
        <w:t>,</w:t>
      </w:r>
      <w:r w:rsidR="00C40617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3C4493" w:rsidRPr="00E33988">
        <w:rPr>
          <w:rFonts w:ascii="Times New Roman" w:hAnsi="Times New Roman" w:cs="Times New Roman"/>
          <w:sz w:val="24"/>
          <w:szCs w:val="24"/>
        </w:rPr>
        <w:t>hydrogen peroxide (H</w:t>
      </w:r>
      <w:r w:rsidR="003C4493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4493" w:rsidRPr="00E33988">
        <w:rPr>
          <w:rFonts w:ascii="Times New Roman" w:hAnsi="Times New Roman" w:cs="Times New Roman"/>
          <w:sz w:val="24"/>
          <w:szCs w:val="24"/>
        </w:rPr>
        <w:t>O</w:t>
      </w:r>
      <w:r w:rsidR="003C4493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4493" w:rsidRPr="00E33988">
        <w:rPr>
          <w:rFonts w:ascii="Times New Roman" w:hAnsi="Times New Roman" w:cs="Times New Roman"/>
          <w:sz w:val="24"/>
          <w:szCs w:val="24"/>
        </w:rPr>
        <w:t xml:space="preserve">) </w:t>
      </w:r>
      <w:r w:rsidR="00725E9B">
        <w:rPr>
          <w:rFonts w:ascii="Times New Roman" w:hAnsi="Times New Roman" w:cs="Times New Roman"/>
          <w:sz w:val="24"/>
          <w:szCs w:val="24"/>
        </w:rPr>
        <w:t>stress</w:t>
      </w:r>
      <w:r w:rsidR="00B96DCB">
        <w:rPr>
          <w:rFonts w:ascii="Times New Roman" w:hAnsi="Times New Roman" w:cs="Times New Roman"/>
          <w:sz w:val="24"/>
          <w:szCs w:val="24"/>
        </w:rPr>
        <w:t>es</w:t>
      </w:r>
      <w:r w:rsidR="00725E9B">
        <w:rPr>
          <w:rFonts w:ascii="Times New Roman" w:hAnsi="Times New Roman" w:cs="Times New Roman"/>
          <w:sz w:val="24"/>
          <w:szCs w:val="24"/>
        </w:rPr>
        <w:t xml:space="preserve"> </w:t>
      </w:r>
      <w:r w:rsidR="004F176B">
        <w:rPr>
          <w:rFonts w:ascii="Times New Roman" w:hAnsi="Times New Roman" w:cs="Times New Roman"/>
          <w:sz w:val="24"/>
          <w:szCs w:val="24"/>
        </w:rPr>
        <w:t xml:space="preserve">and control </w:t>
      </w:r>
      <w:r w:rsidR="006B7A01" w:rsidRPr="00E33988">
        <w:rPr>
          <w:rFonts w:ascii="Times New Roman" w:hAnsi="Times New Roman" w:cs="Times New Roman"/>
          <w:sz w:val="24"/>
          <w:szCs w:val="24"/>
        </w:rPr>
        <w:t>were</w:t>
      </w:r>
      <w:r w:rsidR="00C40617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B13BE" w:rsidRPr="00E33988">
        <w:rPr>
          <w:rFonts w:ascii="Times New Roman" w:hAnsi="Times New Roman" w:cs="Times New Roman"/>
          <w:sz w:val="24"/>
          <w:szCs w:val="24"/>
        </w:rPr>
        <w:t xml:space="preserve">measured </w:t>
      </w:r>
      <w:r w:rsidR="00CD68A5" w:rsidRPr="00E33988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CD68A5" w:rsidRPr="00E33988">
        <w:rPr>
          <w:rFonts w:ascii="Times New Roman" w:hAnsi="Times New Roman" w:cs="Times New Roman"/>
          <w:sz w:val="24"/>
          <w:szCs w:val="24"/>
        </w:rPr>
        <w:t>turbid</w:t>
      </w:r>
      <w:r w:rsidR="00B85174" w:rsidRPr="00E33988">
        <w:rPr>
          <w:rFonts w:ascii="Times New Roman" w:hAnsi="Times New Roman" w:cs="Times New Roman"/>
          <w:sz w:val="24"/>
          <w:szCs w:val="24"/>
        </w:rPr>
        <w:t>i</w:t>
      </w:r>
      <w:r w:rsidR="00CD68A5" w:rsidRPr="00E33988">
        <w:rPr>
          <w:rFonts w:ascii="Times New Roman" w:hAnsi="Times New Roman" w:cs="Times New Roman"/>
          <w:sz w:val="24"/>
          <w:szCs w:val="24"/>
        </w:rPr>
        <w:t>me</w:t>
      </w:r>
      <w:r w:rsidR="00515704" w:rsidRPr="00E33988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="00515704" w:rsidRPr="00E33988">
        <w:rPr>
          <w:rFonts w:ascii="Times New Roman" w:hAnsi="Times New Roman" w:cs="Times New Roman"/>
          <w:sz w:val="24"/>
          <w:szCs w:val="24"/>
        </w:rPr>
        <w:t xml:space="preserve"> method</w:t>
      </w:r>
      <w:r w:rsidR="00C40617" w:rsidRPr="00E33988">
        <w:rPr>
          <w:rFonts w:ascii="Times New Roman" w:hAnsi="Times New Roman" w:cs="Times New Roman"/>
          <w:sz w:val="24"/>
          <w:szCs w:val="24"/>
        </w:rPr>
        <w:t xml:space="preserve">. </w:t>
      </w:r>
      <w:r w:rsidR="00ED00E4" w:rsidRPr="00E33988">
        <w:rPr>
          <w:rFonts w:ascii="Times New Roman" w:hAnsi="Times New Roman" w:cs="Times New Roman"/>
          <w:sz w:val="24"/>
          <w:szCs w:val="24"/>
        </w:rPr>
        <w:t>Protein</w:t>
      </w:r>
      <w:r w:rsidR="003C4493">
        <w:rPr>
          <w:rFonts w:ascii="Times New Roman" w:hAnsi="Times New Roman" w:cs="Times New Roman"/>
          <w:sz w:val="24"/>
          <w:szCs w:val="24"/>
        </w:rPr>
        <w:t>s</w:t>
      </w:r>
      <w:r w:rsidR="00ED00E4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>(</w:t>
      </w:r>
      <w:r w:rsidR="005A42C4" w:rsidRPr="00E33988">
        <w:rPr>
          <w:rFonts w:ascii="Times New Roman" w:hAnsi="Times New Roman" w:cs="Times New Roman"/>
          <w:sz w:val="24"/>
          <w:szCs w:val="24"/>
        </w:rPr>
        <w:t>dehydrogenase</w:t>
      </w:r>
      <w:r w:rsidRPr="00E33988">
        <w:rPr>
          <w:rFonts w:ascii="Times New Roman" w:hAnsi="Times New Roman" w:cs="Times New Roman"/>
          <w:sz w:val="24"/>
          <w:szCs w:val="24"/>
        </w:rPr>
        <w:t xml:space="preserve"> enzymes and stress response protein</w:t>
      </w:r>
      <w:r w:rsidR="00D830C0" w:rsidRPr="00E33988">
        <w:rPr>
          <w:rFonts w:ascii="Times New Roman" w:hAnsi="Times New Roman" w:cs="Times New Roman"/>
          <w:sz w:val="24"/>
          <w:szCs w:val="24"/>
        </w:rPr>
        <w:t>s</w:t>
      </w:r>
      <w:r w:rsidRPr="00E33988">
        <w:rPr>
          <w:rFonts w:ascii="Times New Roman" w:hAnsi="Times New Roman" w:cs="Times New Roman"/>
          <w:sz w:val="24"/>
          <w:szCs w:val="24"/>
        </w:rPr>
        <w:t xml:space="preserve">) </w:t>
      </w:r>
      <w:r w:rsidR="00ED00E4" w:rsidRPr="00E33988">
        <w:rPr>
          <w:rFonts w:ascii="Times New Roman" w:hAnsi="Times New Roman" w:cs="Times New Roman"/>
          <w:sz w:val="24"/>
          <w:szCs w:val="24"/>
        </w:rPr>
        <w:t xml:space="preserve">extracted from </w:t>
      </w:r>
      <w:r w:rsidR="00B85174" w:rsidRPr="00E33988">
        <w:rPr>
          <w:rFonts w:ascii="Times New Roman" w:hAnsi="Times New Roman" w:cs="Times New Roman"/>
          <w:sz w:val="24"/>
          <w:szCs w:val="24"/>
        </w:rPr>
        <w:t xml:space="preserve">the </w:t>
      </w:r>
      <w:r w:rsidR="003C4493">
        <w:rPr>
          <w:rFonts w:ascii="Times New Roman" w:hAnsi="Times New Roman" w:cs="Times New Roman"/>
          <w:sz w:val="24"/>
          <w:szCs w:val="24"/>
        </w:rPr>
        <w:t>LAB and yeasts were</w:t>
      </w:r>
      <w:r w:rsidR="00ED00E4" w:rsidRPr="00E33988">
        <w:rPr>
          <w:rFonts w:ascii="Times New Roman" w:hAnsi="Times New Roman" w:cs="Times New Roman"/>
          <w:sz w:val="24"/>
          <w:szCs w:val="24"/>
        </w:rPr>
        <w:t xml:space="preserve"> separated using </w:t>
      </w:r>
      <w:r w:rsidR="003C4493">
        <w:rPr>
          <w:rFonts w:ascii="Times New Roman" w:hAnsi="Times New Roman" w:cs="Times New Roman"/>
          <w:sz w:val="24"/>
          <w:szCs w:val="24"/>
        </w:rPr>
        <w:t xml:space="preserve">SDS-PAGE </w:t>
      </w:r>
      <w:r w:rsidR="00573E83" w:rsidRPr="00E33988">
        <w:rPr>
          <w:rFonts w:ascii="Times New Roman" w:hAnsi="Times New Roman" w:cs="Times New Roman"/>
          <w:sz w:val="24"/>
          <w:szCs w:val="24"/>
        </w:rPr>
        <w:t>and t</w:t>
      </w:r>
      <w:r w:rsidR="00C40617" w:rsidRPr="00E33988">
        <w:rPr>
          <w:rFonts w:ascii="Times New Roman" w:hAnsi="Times New Roman" w:cs="Times New Roman"/>
          <w:sz w:val="24"/>
          <w:szCs w:val="24"/>
        </w:rPr>
        <w:t>wo-dimensional gel electrophoresis</w:t>
      </w:r>
      <w:r w:rsidR="00ED00E4" w:rsidRPr="00E33988">
        <w:rPr>
          <w:rFonts w:ascii="Times New Roman" w:hAnsi="Times New Roman" w:cs="Times New Roman"/>
          <w:sz w:val="24"/>
          <w:szCs w:val="24"/>
        </w:rPr>
        <w:t>.</w:t>
      </w:r>
      <w:r w:rsidR="00C40617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ED00E4" w:rsidRPr="00E33988">
        <w:rPr>
          <w:rFonts w:ascii="Times New Roman" w:hAnsi="Times New Roman" w:cs="Times New Roman"/>
          <w:sz w:val="24"/>
          <w:szCs w:val="24"/>
        </w:rPr>
        <w:t>Induced and repressed protein</w:t>
      </w:r>
      <w:r w:rsidR="00FF1DAC" w:rsidRPr="00E33988">
        <w:rPr>
          <w:rFonts w:ascii="Times New Roman" w:hAnsi="Times New Roman" w:cs="Times New Roman"/>
          <w:sz w:val="24"/>
          <w:szCs w:val="24"/>
        </w:rPr>
        <w:t xml:space="preserve">s </w:t>
      </w:r>
      <w:r w:rsidR="00ED00E4" w:rsidRPr="00E33988">
        <w:rPr>
          <w:rFonts w:ascii="Times New Roman" w:hAnsi="Times New Roman" w:cs="Times New Roman"/>
          <w:sz w:val="24"/>
          <w:szCs w:val="24"/>
        </w:rPr>
        <w:t xml:space="preserve">were identified </w:t>
      </w:r>
      <w:r w:rsidR="00E33988" w:rsidRPr="00E33988">
        <w:rPr>
          <w:rFonts w:ascii="Times New Roman" w:hAnsi="Times New Roman" w:cs="Times New Roman"/>
          <w:sz w:val="24"/>
          <w:szCs w:val="24"/>
        </w:rPr>
        <w:t>by</w:t>
      </w:r>
      <w:r w:rsidR="00573E83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725E9B">
        <w:rPr>
          <w:rFonts w:ascii="Times New Roman" w:hAnsi="Times New Roman" w:cs="Times New Roman"/>
          <w:sz w:val="24"/>
          <w:szCs w:val="24"/>
        </w:rPr>
        <w:t>LC-MS</w:t>
      </w:r>
      <w:r w:rsidR="004C67E0" w:rsidRPr="00E33988">
        <w:rPr>
          <w:rFonts w:ascii="Times New Roman" w:hAnsi="Times New Roman" w:cs="Times New Roman"/>
          <w:sz w:val="24"/>
          <w:szCs w:val="24"/>
        </w:rPr>
        <w:t>.</w:t>
      </w:r>
      <w:r w:rsidR="00FF1DAC" w:rsidRPr="00E33988">
        <w:rPr>
          <w:rFonts w:ascii="Times New Roman" w:hAnsi="Times New Roman" w:cs="Times New Roman"/>
          <w:sz w:val="24"/>
          <w:szCs w:val="24"/>
        </w:rPr>
        <w:t xml:space="preserve"> The best stress-adapted LAB and yeasts wer</w:t>
      </w:r>
      <w:r w:rsidR="00FD3E17" w:rsidRPr="00E33988">
        <w:rPr>
          <w:rFonts w:ascii="Times New Roman" w:hAnsi="Times New Roman" w:cs="Times New Roman"/>
          <w:sz w:val="24"/>
          <w:szCs w:val="24"/>
        </w:rPr>
        <w:t>e selected as starter</w:t>
      </w:r>
      <w:r w:rsidR="00A144DB">
        <w:rPr>
          <w:rFonts w:ascii="Times New Roman" w:hAnsi="Times New Roman" w:cs="Times New Roman"/>
          <w:sz w:val="24"/>
          <w:szCs w:val="24"/>
        </w:rPr>
        <w:t>s</w:t>
      </w:r>
      <w:r w:rsidR="0045496A" w:rsidRPr="00E33988">
        <w:rPr>
          <w:rFonts w:ascii="Times New Roman" w:hAnsi="Times New Roman" w:cs="Times New Roman"/>
          <w:sz w:val="24"/>
          <w:szCs w:val="24"/>
        </w:rPr>
        <w:t xml:space="preserve"> in single and in combination</w:t>
      </w:r>
      <w:r w:rsidR="00FD3E17" w:rsidRPr="00E33988">
        <w:rPr>
          <w:rFonts w:ascii="Times New Roman" w:hAnsi="Times New Roman" w:cs="Times New Roman"/>
          <w:sz w:val="24"/>
          <w:szCs w:val="24"/>
        </w:rPr>
        <w:t xml:space="preserve"> for the </w:t>
      </w:r>
      <w:r w:rsidR="004F176B">
        <w:rPr>
          <w:rFonts w:ascii="Times New Roman" w:hAnsi="Times New Roman" w:cs="Times New Roman"/>
          <w:sz w:val="24"/>
          <w:szCs w:val="24"/>
        </w:rPr>
        <w:t>fermentation</w:t>
      </w:r>
      <w:r w:rsidR="00FD3E17" w:rsidRPr="00E33988">
        <w:rPr>
          <w:rFonts w:ascii="Times New Roman" w:hAnsi="Times New Roman" w:cs="Times New Roman"/>
          <w:sz w:val="24"/>
          <w:szCs w:val="24"/>
        </w:rPr>
        <w:t xml:space="preserve"> of </w:t>
      </w:r>
      <w:r w:rsidR="00515704" w:rsidRPr="00E33988">
        <w:rPr>
          <w:rFonts w:ascii="Times New Roman" w:hAnsi="Times New Roman" w:cs="Times New Roman"/>
          <w:sz w:val="24"/>
          <w:szCs w:val="24"/>
        </w:rPr>
        <w:t>s</w:t>
      </w:r>
      <w:r w:rsidR="0057587E" w:rsidRPr="00E33988">
        <w:rPr>
          <w:rFonts w:ascii="Times New Roman" w:hAnsi="Times New Roman" w:cs="Times New Roman"/>
          <w:sz w:val="24"/>
          <w:szCs w:val="24"/>
        </w:rPr>
        <w:t>orghum</w:t>
      </w:r>
      <w:r w:rsidR="00FF1DAC" w:rsidRPr="00E33988">
        <w:rPr>
          <w:rFonts w:ascii="Times New Roman" w:hAnsi="Times New Roman" w:cs="Times New Roman"/>
          <w:sz w:val="24"/>
          <w:szCs w:val="24"/>
        </w:rPr>
        <w:t xml:space="preserve"> gruel and retted cassava</w:t>
      </w:r>
      <w:r w:rsidR="0045496A" w:rsidRPr="00E33988">
        <w:rPr>
          <w:rFonts w:ascii="Times New Roman" w:hAnsi="Times New Roman" w:cs="Times New Roman"/>
          <w:sz w:val="24"/>
          <w:szCs w:val="24"/>
        </w:rPr>
        <w:t xml:space="preserve"> w</w:t>
      </w:r>
      <w:r w:rsidR="00725E9B">
        <w:rPr>
          <w:rFonts w:ascii="Times New Roman" w:hAnsi="Times New Roman" w:cs="Times New Roman"/>
          <w:sz w:val="24"/>
          <w:szCs w:val="24"/>
        </w:rPr>
        <w:t>hile spontaneous fermentation ser</w:t>
      </w:r>
      <w:r w:rsidR="0045496A" w:rsidRPr="00E33988">
        <w:rPr>
          <w:rFonts w:ascii="Times New Roman" w:hAnsi="Times New Roman" w:cs="Times New Roman"/>
          <w:sz w:val="24"/>
          <w:szCs w:val="24"/>
        </w:rPr>
        <w:t>ved as control</w:t>
      </w:r>
      <w:r w:rsidR="00B85174" w:rsidRPr="00E33988">
        <w:rPr>
          <w:rFonts w:ascii="Times New Roman" w:hAnsi="Times New Roman" w:cs="Times New Roman"/>
          <w:sz w:val="24"/>
          <w:szCs w:val="24"/>
        </w:rPr>
        <w:t xml:space="preserve">. </w:t>
      </w:r>
      <w:r w:rsidR="00725E9B">
        <w:rPr>
          <w:rFonts w:ascii="Times New Roman" w:hAnsi="Times New Roman" w:cs="Times New Roman"/>
          <w:sz w:val="24"/>
          <w:szCs w:val="24"/>
        </w:rPr>
        <w:t xml:space="preserve">Chemical </w:t>
      </w:r>
      <w:r w:rsidR="00725E9B" w:rsidRPr="00E33988">
        <w:rPr>
          <w:rFonts w:ascii="Times New Roman" w:hAnsi="Times New Roman" w:cs="Times New Roman"/>
          <w:sz w:val="24"/>
          <w:szCs w:val="24"/>
        </w:rPr>
        <w:t xml:space="preserve">composition </w:t>
      </w:r>
      <w:r w:rsidR="00725E9B">
        <w:rPr>
          <w:rFonts w:ascii="Times New Roman" w:hAnsi="Times New Roman" w:cs="Times New Roman"/>
          <w:sz w:val="24"/>
          <w:szCs w:val="24"/>
        </w:rPr>
        <w:t>(</w:t>
      </w:r>
      <w:r w:rsidR="0045496A" w:rsidRPr="00E33988">
        <w:rPr>
          <w:rFonts w:ascii="Times New Roman" w:hAnsi="Times New Roman" w:cs="Times New Roman"/>
          <w:sz w:val="24"/>
          <w:szCs w:val="24"/>
        </w:rPr>
        <w:t>P</w:t>
      </w:r>
      <w:r w:rsidR="004C67E0" w:rsidRPr="00E33988">
        <w:rPr>
          <w:rFonts w:ascii="Times New Roman" w:hAnsi="Times New Roman" w:cs="Times New Roman"/>
          <w:sz w:val="24"/>
          <w:szCs w:val="24"/>
        </w:rPr>
        <w:t>roximate, mineral</w:t>
      </w:r>
      <w:r w:rsidR="00FF1DAC" w:rsidRPr="00E33988">
        <w:rPr>
          <w:rFonts w:ascii="Times New Roman" w:hAnsi="Times New Roman" w:cs="Times New Roman"/>
          <w:sz w:val="24"/>
          <w:szCs w:val="24"/>
        </w:rPr>
        <w:t>,</w:t>
      </w:r>
      <w:r w:rsidR="00973D90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FF1DAC" w:rsidRPr="00E33988">
        <w:rPr>
          <w:rFonts w:ascii="Times New Roman" w:hAnsi="Times New Roman" w:cs="Times New Roman"/>
          <w:sz w:val="24"/>
          <w:szCs w:val="24"/>
        </w:rPr>
        <w:t>anti-nutritio</w:t>
      </w:r>
      <w:r w:rsidR="00EB0DA5" w:rsidRPr="00E33988">
        <w:rPr>
          <w:rFonts w:ascii="Times New Roman" w:hAnsi="Times New Roman" w:cs="Times New Roman"/>
          <w:sz w:val="24"/>
          <w:szCs w:val="24"/>
        </w:rPr>
        <w:t>nal</w:t>
      </w:r>
      <w:r w:rsidR="00725E9B">
        <w:rPr>
          <w:rFonts w:ascii="Times New Roman" w:hAnsi="Times New Roman" w:cs="Times New Roman"/>
          <w:sz w:val="24"/>
          <w:szCs w:val="24"/>
        </w:rPr>
        <w:t>)</w:t>
      </w:r>
      <w:r w:rsidR="00EB0DA5" w:rsidRPr="00E33988">
        <w:rPr>
          <w:rFonts w:ascii="Times New Roman" w:hAnsi="Times New Roman" w:cs="Times New Roman"/>
          <w:sz w:val="24"/>
          <w:szCs w:val="24"/>
        </w:rPr>
        <w:t xml:space="preserve"> and sensory</w:t>
      </w:r>
      <w:r w:rsidR="00FF1DAC" w:rsidRPr="00E33988">
        <w:rPr>
          <w:rFonts w:ascii="Times New Roman" w:hAnsi="Times New Roman" w:cs="Times New Roman"/>
          <w:sz w:val="24"/>
          <w:szCs w:val="24"/>
        </w:rPr>
        <w:t xml:space="preserve"> properties</w:t>
      </w:r>
      <w:r w:rsidR="00FD3E17" w:rsidRPr="00E33988">
        <w:rPr>
          <w:rFonts w:ascii="Times New Roman" w:hAnsi="Times New Roman" w:cs="Times New Roman"/>
          <w:sz w:val="24"/>
          <w:szCs w:val="24"/>
        </w:rPr>
        <w:t xml:space="preserve"> of </w:t>
      </w:r>
      <w:r w:rsidR="006F0303" w:rsidRPr="00E33988">
        <w:rPr>
          <w:rFonts w:ascii="Times New Roman" w:hAnsi="Times New Roman" w:cs="Times New Roman"/>
          <w:sz w:val="24"/>
          <w:szCs w:val="24"/>
        </w:rPr>
        <w:t xml:space="preserve">the </w:t>
      </w:r>
      <w:r w:rsidR="00FD3E17" w:rsidRPr="00E33988">
        <w:rPr>
          <w:rFonts w:ascii="Times New Roman" w:hAnsi="Times New Roman" w:cs="Times New Roman"/>
          <w:sz w:val="24"/>
          <w:szCs w:val="24"/>
        </w:rPr>
        <w:t>products were evaluated</w:t>
      </w:r>
      <w:r w:rsidR="00305D0B" w:rsidRPr="00E33988">
        <w:rPr>
          <w:rFonts w:ascii="Times New Roman" w:hAnsi="Times New Roman" w:cs="Times New Roman"/>
          <w:sz w:val="24"/>
          <w:szCs w:val="24"/>
        </w:rPr>
        <w:t xml:space="preserve"> using standard procedures</w:t>
      </w:r>
      <w:r w:rsidR="00973D90" w:rsidRPr="00E33988">
        <w:rPr>
          <w:rFonts w:ascii="Times New Roman" w:hAnsi="Times New Roman" w:cs="Times New Roman"/>
          <w:sz w:val="24"/>
          <w:szCs w:val="24"/>
        </w:rPr>
        <w:t>.</w:t>
      </w:r>
      <w:r w:rsidR="00FF1DAC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305D0B" w:rsidRPr="00E339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Data were subjected to descriptive statistics and ANOVA at α</w:t>
      </w:r>
      <w:r w:rsidR="00305D0B" w:rsidRPr="00E3398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GB"/>
        </w:rPr>
        <w:t>0.05</w:t>
      </w:r>
      <w:r w:rsidR="00305D0B" w:rsidRPr="00E339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="00FD3E17" w:rsidRPr="006D3B58" w:rsidRDefault="00FD3E17" w:rsidP="003B5892">
      <w:pPr>
        <w:spacing w:after="0" w:line="240" w:lineRule="auto"/>
        <w:ind w:left="432"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7C6D4F" w:rsidRPr="00663F33" w:rsidRDefault="00FE4976" w:rsidP="007C6D4F">
      <w:pPr>
        <w:spacing w:after="0" w:line="240" w:lineRule="auto"/>
        <w:ind w:left="-90" w:right="432"/>
        <w:jc w:val="both"/>
        <w:rPr>
          <w:rFonts w:ascii="Times New Roman" w:hAnsi="Times New Roman" w:cs="Times New Roman"/>
          <w:sz w:val="24"/>
          <w:szCs w:val="24"/>
        </w:rPr>
      </w:pPr>
      <w:r w:rsidRPr="00E33988">
        <w:rPr>
          <w:rFonts w:ascii="Times New Roman" w:hAnsi="Times New Roman" w:cs="Times New Roman"/>
          <w:sz w:val="24"/>
          <w:szCs w:val="24"/>
        </w:rPr>
        <w:t xml:space="preserve">Sixty-four </w:t>
      </w:r>
      <w:smartTag w:uri="urn:schemas-microsoft-com:office:smarttags" w:element="stockticker">
        <w:r w:rsidR="00BB12BD" w:rsidRPr="00E33988">
          <w:rPr>
            <w:rFonts w:ascii="Times New Roman" w:hAnsi="Times New Roman" w:cs="Times New Roman"/>
            <w:sz w:val="24"/>
            <w:szCs w:val="24"/>
          </w:rPr>
          <w:t>LAB</w:t>
        </w:r>
      </w:smartTag>
      <w:r w:rsidR="00BB12BD" w:rsidRPr="00E33988">
        <w:rPr>
          <w:rFonts w:ascii="Times New Roman" w:hAnsi="Times New Roman" w:cs="Times New Roman"/>
          <w:sz w:val="24"/>
          <w:szCs w:val="24"/>
        </w:rPr>
        <w:t xml:space="preserve"> and </w:t>
      </w:r>
      <w:r w:rsidR="00EB0DA5" w:rsidRPr="00E33988">
        <w:rPr>
          <w:rFonts w:ascii="Times New Roman" w:hAnsi="Times New Roman" w:cs="Times New Roman"/>
          <w:sz w:val="24"/>
          <w:szCs w:val="24"/>
        </w:rPr>
        <w:t>seventy</w:t>
      </w:r>
      <w:r w:rsidRPr="00E33988">
        <w:rPr>
          <w:rFonts w:ascii="Times New Roman" w:hAnsi="Times New Roman" w:cs="Times New Roman"/>
          <w:sz w:val="24"/>
          <w:szCs w:val="24"/>
        </w:rPr>
        <w:t>-two</w:t>
      </w:r>
      <w:r w:rsidR="0029491B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B12BD" w:rsidRPr="00E33988">
        <w:rPr>
          <w:rFonts w:ascii="Times New Roman" w:hAnsi="Times New Roman" w:cs="Times New Roman"/>
          <w:sz w:val="24"/>
          <w:szCs w:val="24"/>
        </w:rPr>
        <w:t xml:space="preserve">yeasts </w:t>
      </w:r>
      <w:r w:rsidR="001B7035" w:rsidRPr="00E33988">
        <w:rPr>
          <w:rFonts w:ascii="Times New Roman" w:hAnsi="Times New Roman" w:cs="Times New Roman"/>
          <w:sz w:val="24"/>
          <w:szCs w:val="24"/>
        </w:rPr>
        <w:t xml:space="preserve">isolated from sorghum gruel and retted cassava </w:t>
      </w:r>
      <w:r w:rsidR="00BB12BD" w:rsidRPr="00E33988">
        <w:rPr>
          <w:rFonts w:ascii="Times New Roman" w:hAnsi="Times New Roman" w:cs="Times New Roman"/>
          <w:sz w:val="24"/>
          <w:szCs w:val="24"/>
        </w:rPr>
        <w:t xml:space="preserve">were identified as 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>Lactobacillus amylovorus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2BD" w:rsidRPr="00E33988">
        <w:rPr>
          <w:rFonts w:ascii="Times New Roman" w:hAnsi="Times New Roman" w:cs="Times New Roman"/>
          <w:sz w:val="24"/>
          <w:szCs w:val="24"/>
        </w:rPr>
        <w:t>(</w:t>
      </w:r>
      <w:r w:rsidR="0029491B" w:rsidRPr="00E33988">
        <w:rPr>
          <w:rFonts w:ascii="Times New Roman" w:hAnsi="Times New Roman" w:cs="Times New Roman"/>
          <w:sz w:val="24"/>
          <w:szCs w:val="24"/>
        </w:rPr>
        <w:t>13</w:t>
      </w:r>
      <w:r w:rsidR="00BB12BD" w:rsidRPr="00E33988">
        <w:rPr>
          <w:rFonts w:ascii="Times New Roman" w:hAnsi="Times New Roman" w:cs="Times New Roman"/>
          <w:sz w:val="24"/>
          <w:szCs w:val="24"/>
        </w:rPr>
        <w:t>)</w:t>
      </w:r>
      <w:r w:rsidR="004F6A92" w:rsidRPr="00E33988">
        <w:rPr>
          <w:rFonts w:ascii="Times New Roman" w:hAnsi="Times New Roman" w:cs="Times New Roman"/>
          <w:sz w:val="24"/>
          <w:szCs w:val="24"/>
        </w:rPr>
        <w:t>,</w:t>
      </w:r>
      <w:r w:rsidR="00F96A3C" w:rsidRPr="00E33988">
        <w:rPr>
          <w:rFonts w:ascii="Times New Roman" w:hAnsi="Times New Roman" w:cs="Times New Roman"/>
          <w:i/>
          <w:sz w:val="24"/>
          <w:szCs w:val="24"/>
        </w:rPr>
        <w:t xml:space="preserve"> L.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 xml:space="preserve"> acidophilus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91B" w:rsidRPr="00E33988">
        <w:rPr>
          <w:rFonts w:ascii="Times New Roman" w:hAnsi="Times New Roman" w:cs="Times New Roman"/>
          <w:sz w:val="24"/>
          <w:szCs w:val="24"/>
        </w:rPr>
        <w:t>(8)</w:t>
      </w:r>
      <w:r w:rsidR="004F6A92" w:rsidRPr="00E33988">
        <w:rPr>
          <w:rFonts w:ascii="Times New Roman" w:hAnsi="Times New Roman" w:cs="Times New Roman"/>
          <w:sz w:val="24"/>
          <w:szCs w:val="24"/>
        </w:rPr>
        <w:t>,</w:t>
      </w:r>
      <w:r w:rsidR="00F96A3C" w:rsidRPr="00E33988">
        <w:rPr>
          <w:rFonts w:ascii="Times New Roman" w:hAnsi="Times New Roman" w:cs="Times New Roman"/>
          <w:i/>
          <w:sz w:val="24"/>
          <w:szCs w:val="24"/>
        </w:rPr>
        <w:t xml:space="preserve"> L.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 xml:space="preserve"> fermentum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91B" w:rsidRPr="00E33988">
        <w:rPr>
          <w:rFonts w:ascii="Times New Roman" w:hAnsi="Times New Roman" w:cs="Times New Roman"/>
          <w:sz w:val="24"/>
          <w:szCs w:val="24"/>
        </w:rPr>
        <w:t>(5)</w:t>
      </w:r>
      <w:r w:rsidR="004F6A92" w:rsidRPr="00E33988">
        <w:rPr>
          <w:rFonts w:ascii="Times New Roman" w:hAnsi="Times New Roman" w:cs="Times New Roman"/>
          <w:sz w:val="24"/>
          <w:szCs w:val="24"/>
        </w:rPr>
        <w:t>,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 xml:space="preserve"> Pediococcus pentasaceus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91B" w:rsidRPr="00E33988">
        <w:rPr>
          <w:rFonts w:ascii="Times New Roman" w:hAnsi="Times New Roman" w:cs="Times New Roman"/>
          <w:sz w:val="24"/>
          <w:szCs w:val="24"/>
        </w:rPr>
        <w:t>(6)</w:t>
      </w:r>
      <w:r w:rsidR="004F6A92" w:rsidRPr="00E33988">
        <w:rPr>
          <w:rFonts w:ascii="Times New Roman" w:hAnsi="Times New Roman" w:cs="Times New Roman"/>
          <w:sz w:val="24"/>
          <w:szCs w:val="24"/>
        </w:rPr>
        <w:t>,</w:t>
      </w:r>
      <w:r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i/>
          <w:sz w:val="24"/>
          <w:szCs w:val="24"/>
        </w:rPr>
        <w:t>L. plantarum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>(11),</w:t>
      </w:r>
      <w:r w:rsidRPr="00E33988">
        <w:rPr>
          <w:rFonts w:ascii="Times New Roman" w:hAnsi="Times New Roman" w:cs="Times New Roman"/>
          <w:i/>
          <w:sz w:val="24"/>
          <w:szCs w:val="24"/>
        </w:rPr>
        <w:t xml:space="preserve"> L. brevis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 xml:space="preserve">(2), </w:t>
      </w:r>
      <w:r w:rsidRPr="00E33988">
        <w:rPr>
          <w:rFonts w:ascii="Times New Roman" w:hAnsi="Times New Roman" w:cs="Times New Roman"/>
          <w:i/>
          <w:sz w:val="24"/>
          <w:szCs w:val="24"/>
        </w:rPr>
        <w:t xml:space="preserve">L. </w:t>
      </w:r>
      <w:proofErr w:type="spellStart"/>
      <w:r w:rsidRPr="00E33988">
        <w:rPr>
          <w:rFonts w:ascii="Times New Roman" w:hAnsi="Times New Roman" w:cs="Times New Roman"/>
          <w:i/>
          <w:sz w:val="24"/>
          <w:szCs w:val="24"/>
        </w:rPr>
        <w:t>paracasei</w:t>
      </w:r>
      <w:proofErr w:type="spellEnd"/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>(7),</w:t>
      </w:r>
      <w:r w:rsidRPr="00E33988">
        <w:rPr>
          <w:rFonts w:ascii="Times New Roman" w:hAnsi="Times New Roman" w:cs="Times New Roman"/>
          <w:i/>
          <w:sz w:val="24"/>
          <w:szCs w:val="24"/>
        </w:rPr>
        <w:t xml:space="preserve"> Leuconostoc </w:t>
      </w:r>
      <w:proofErr w:type="spellStart"/>
      <w:r w:rsidRPr="00E33988">
        <w:rPr>
          <w:rFonts w:ascii="Times New Roman" w:hAnsi="Times New Roman" w:cs="Times New Roman"/>
          <w:i/>
          <w:sz w:val="24"/>
          <w:szCs w:val="24"/>
        </w:rPr>
        <w:t>pseudomesenteroids</w:t>
      </w:r>
      <w:proofErr w:type="spellEnd"/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>(2),</w:t>
      </w:r>
      <w:r w:rsidRPr="00E33988">
        <w:rPr>
          <w:rFonts w:ascii="Times New Roman" w:hAnsi="Times New Roman" w:cs="Times New Roman"/>
          <w:i/>
          <w:sz w:val="24"/>
          <w:szCs w:val="24"/>
        </w:rPr>
        <w:t xml:space="preserve"> Enterococcus </w:t>
      </w:r>
      <w:proofErr w:type="spellStart"/>
      <w:r w:rsidRPr="00E33988">
        <w:rPr>
          <w:rFonts w:ascii="Times New Roman" w:hAnsi="Times New Roman" w:cs="Times New Roman"/>
          <w:i/>
          <w:sz w:val="24"/>
          <w:szCs w:val="24"/>
        </w:rPr>
        <w:t>faecalis</w:t>
      </w:r>
      <w:proofErr w:type="spellEnd"/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>(10)</w:t>
      </w:r>
      <w:r w:rsidRPr="00E339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>Candida kefyr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91B" w:rsidRPr="00E33988">
        <w:rPr>
          <w:rFonts w:ascii="Times New Roman" w:hAnsi="Times New Roman" w:cs="Times New Roman"/>
          <w:sz w:val="24"/>
          <w:szCs w:val="24"/>
        </w:rPr>
        <w:t>(12)</w:t>
      </w:r>
      <w:r w:rsidR="004F6A92" w:rsidRPr="00E33988">
        <w:rPr>
          <w:rFonts w:ascii="Times New Roman" w:hAnsi="Times New Roman" w:cs="Times New Roman"/>
          <w:sz w:val="24"/>
          <w:szCs w:val="24"/>
        </w:rPr>
        <w:t>,</w:t>
      </w:r>
      <w:r w:rsidR="00F96A3C" w:rsidRPr="00E33988">
        <w:rPr>
          <w:rFonts w:ascii="Times New Roman" w:hAnsi="Times New Roman" w:cs="Times New Roman"/>
          <w:i/>
          <w:sz w:val="24"/>
          <w:szCs w:val="24"/>
        </w:rPr>
        <w:t xml:space="preserve"> C.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 xml:space="preserve"> glabrata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>(19</w:t>
      </w:r>
      <w:r w:rsidR="0029491B" w:rsidRPr="00E33988">
        <w:rPr>
          <w:rFonts w:ascii="Times New Roman" w:hAnsi="Times New Roman" w:cs="Times New Roman"/>
          <w:sz w:val="24"/>
          <w:szCs w:val="24"/>
        </w:rPr>
        <w:t>)</w:t>
      </w:r>
      <w:r w:rsidR="004F6A92" w:rsidRPr="00E33988">
        <w:rPr>
          <w:rFonts w:ascii="Times New Roman" w:hAnsi="Times New Roman" w:cs="Times New Roman"/>
          <w:sz w:val="24"/>
          <w:szCs w:val="24"/>
        </w:rPr>
        <w:t>,</w:t>
      </w:r>
      <w:r w:rsidR="00F96A3C" w:rsidRPr="00E33988">
        <w:rPr>
          <w:rFonts w:ascii="Times New Roman" w:hAnsi="Times New Roman" w:cs="Times New Roman"/>
          <w:i/>
          <w:sz w:val="24"/>
          <w:szCs w:val="24"/>
        </w:rPr>
        <w:t xml:space="preserve"> C.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 xml:space="preserve"> tropicalis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D0A" w:rsidRPr="00E3398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296D0A" w:rsidRPr="00E33988">
        <w:rPr>
          <w:rFonts w:ascii="Times New Roman" w:hAnsi="Times New Roman" w:cs="Times New Roman"/>
          <w:i/>
          <w:sz w:val="24"/>
          <w:szCs w:val="24"/>
        </w:rPr>
        <w:instrText xml:space="preserve"> </w:instrText>
      </w:r>
      <w:r w:rsidR="00296D0A" w:rsidRPr="00E33988">
        <w:rPr>
          <w:rFonts w:ascii="Times New Roman" w:hAnsi="Times New Roman" w:cs="Times New Roman"/>
          <w:i/>
          <w:sz w:val="24"/>
          <w:szCs w:val="24"/>
        </w:rPr>
        <w:softHyphen/>
      </w:r>
      <w:r w:rsidR="00296D0A" w:rsidRPr="00E3398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33988">
        <w:rPr>
          <w:rFonts w:ascii="Times New Roman" w:hAnsi="Times New Roman" w:cs="Times New Roman"/>
          <w:sz w:val="24"/>
          <w:szCs w:val="24"/>
        </w:rPr>
        <w:t>(12</w:t>
      </w:r>
      <w:r w:rsidR="00940119">
        <w:rPr>
          <w:rFonts w:ascii="Times New Roman" w:hAnsi="Times New Roman" w:cs="Times New Roman"/>
          <w:sz w:val="24"/>
          <w:szCs w:val="24"/>
        </w:rPr>
        <w:t>)</w:t>
      </w:r>
      <w:r w:rsidR="006F0303" w:rsidRPr="00E33988">
        <w:rPr>
          <w:rFonts w:ascii="Times New Roman" w:hAnsi="Times New Roman" w:cs="Times New Roman"/>
          <w:sz w:val="24"/>
          <w:szCs w:val="24"/>
        </w:rPr>
        <w:t xml:space="preserve"> and</w:t>
      </w:r>
      <w:r w:rsidR="004F6A92" w:rsidRPr="00E33988">
        <w:rPr>
          <w:rFonts w:ascii="Times New Roman" w:hAnsi="Times New Roman" w:cs="Times New Roman"/>
          <w:i/>
          <w:sz w:val="24"/>
          <w:szCs w:val="24"/>
        </w:rPr>
        <w:t xml:space="preserve"> Saccharomyces cerevisiae</w:t>
      </w:r>
      <w:r w:rsidR="002650E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91B" w:rsidRPr="00E33988">
        <w:rPr>
          <w:rFonts w:ascii="Times New Roman" w:hAnsi="Times New Roman" w:cs="Times New Roman"/>
          <w:sz w:val="24"/>
          <w:szCs w:val="24"/>
        </w:rPr>
        <w:t>(</w:t>
      </w:r>
      <w:r w:rsidRPr="00E33988">
        <w:rPr>
          <w:rFonts w:ascii="Times New Roman" w:hAnsi="Times New Roman" w:cs="Times New Roman"/>
          <w:sz w:val="24"/>
          <w:szCs w:val="24"/>
        </w:rPr>
        <w:t>2</w:t>
      </w:r>
      <w:r w:rsidR="0029491B" w:rsidRPr="00E33988">
        <w:rPr>
          <w:rFonts w:ascii="Times New Roman" w:hAnsi="Times New Roman" w:cs="Times New Roman"/>
          <w:sz w:val="24"/>
          <w:szCs w:val="24"/>
        </w:rPr>
        <w:t>9</w:t>
      </w:r>
      <w:r w:rsidR="001B7035" w:rsidRPr="00E33988">
        <w:rPr>
          <w:rFonts w:ascii="Times New Roman" w:hAnsi="Times New Roman" w:cs="Times New Roman"/>
          <w:sz w:val="24"/>
          <w:szCs w:val="24"/>
        </w:rPr>
        <w:t>)</w:t>
      </w:r>
      <w:r w:rsidRPr="00E33988">
        <w:rPr>
          <w:rFonts w:ascii="Times New Roman" w:hAnsi="Times New Roman" w:cs="Times New Roman"/>
          <w:sz w:val="24"/>
          <w:szCs w:val="24"/>
        </w:rPr>
        <w:t>.</w:t>
      </w:r>
      <w:r w:rsidR="00BD2CDB">
        <w:rPr>
          <w:rFonts w:ascii="Times New Roman" w:hAnsi="Times New Roman" w:cs="Times New Roman"/>
          <w:sz w:val="24"/>
          <w:szCs w:val="24"/>
        </w:rPr>
        <w:t xml:space="preserve"> </w:t>
      </w:r>
      <w:r w:rsidR="00B96DCB">
        <w:rPr>
          <w:rFonts w:ascii="Times New Roman" w:hAnsi="Times New Roman" w:cs="Times New Roman"/>
          <w:sz w:val="24"/>
          <w:szCs w:val="24"/>
        </w:rPr>
        <w:t>The optical-</w:t>
      </w:r>
      <w:r w:rsidR="004F176B" w:rsidRPr="004F176B">
        <w:rPr>
          <w:rFonts w:ascii="Times New Roman" w:hAnsi="Times New Roman" w:cs="Times New Roman"/>
          <w:sz w:val="24"/>
          <w:szCs w:val="24"/>
        </w:rPr>
        <w:t>density</w:t>
      </w:r>
      <w:r w:rsidR="004F176B">
        <w:rPr>
          <w:rFonts w:ascii="Times New Roman" w:hAnsi="Times New Roman" w:cs="Times New Roman"/>
          <w:sz w:val="24"/>
          <w:szCs w:val="24"/>
        </w:rPr>
        <w:t xml:space="preserve"> of </w:t>
      </w:r>
      <w:r w:rsidR="00515704" w:rsidRPr="00E33988">
        <w:rPr>
          <w:rFonts w:ascii="Times New Roman" w:hAnsi="Times New Roman" w:cs="Times New Roman"/>
          <w:i/>
          <w:sz w:val="24"/>
          <w:szCs w:val="24"/>
        </w:rPr>
        <w:t>Lactobacillus</w:t>
      </w:r>
      <w:r w:rsidR="008205CC" w:rsidRPr="00E33988">
        <w:rPr>
          <w:rFonts w:ascii="Times New Roman" w:hAnsi="Times New Roman" w:cs="Times New Roman"/>
          <w:i/>
          <w:sz w:val="24"/>
          <w:szCs w:val="24"/>
        </w:rPr>
        <w:t xml:space="preserve"> amylovorus</w:t>
      </w:r>
      <w:r w:rsidR="00EA388A" w:rsidRPr="00E33988">
        <w:rPr>
          <w:rFonts w:ascii="Times New Roman" w:hAnsi="Times New Roman" w:cs="Times New Roman"/>
          <w:sz w:val="24"/>
          <w:szCs w:val="24"/>
        </w:rPr>
        <w:t>LS07</w:t>
      </w:r>
      <w:r w:rsidR="004F176B">
        <w:rPr>
          <w:rFonts w:ascii="Times New Roman" w:hAnsi="Times New Roman" w:cs="Times New Roman"/>
          <w:sz w:val="24"/>
          <w:szCs w:val="24"/>
        </w:rPr>
        <w:t xml:space="preserve"> (</w:t>
      </w:r>
      <w:r w:rsidR="004F176B" w:rsidRPr="00E33988">
        <w:rPr>
          <w:rFonts w:ascii="Times New Roman" w:hAnsi="Times New Roman" w:cs="Times New Roman"/>
          <w:sz w:val="24"/>
          <w:szCs w:val="24"/>
        </w:rPr>
        <w:t>0.235</w:t>
      </w:r>
      <w:r w:rsidR="004F176B">
        <w:rPr>
          <w:rFonts w:ascii="Times New Roman" w:hAnsi="Times New Roman" w:cs="Times New Roman"/>
          <w:sz w:val="24"/>
          <w:szCs w:val="24"/>
        </w:rPr>
        <w:t>)</w:t>
      </w:r>
      <w:r w:rsidR="008205CC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EA388A" w:rsidRPr="00E33988">
        <w:rPr>
          <w:rFonts w:ascii="Times New Roman" w:hAnsi="Times New Roman" w:cs="Times New Roman"/>
          <w:sz w:val="24"/>
          <w:szCs w:val="24"/>
        </w:rPr>
        <w:t>and</w:t>
      </w:r>
      <w:r w:rsidR="00EA388A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1ED" w:rsidRPr="00E33988">
        <w:rPr>
          <w:rFonts w:ascii="Times New Roman" w:hAnsi="Times New Roman" w:cs="Times New Roman"/>
          <w:i/>
          <w:sz w:val="24"/>
          <w:szCs w:val="24"/>
        </w:rPr>
        <w:t>C.</w:t>
      </w:r>
      <w:r w:rsidR="00EA388A" w:rsidRPr="00E33988">
        <w:rPr>
          <w:rFonts w:ascii="Times New Roman" w:hAnsi="Times New Roman" w:cs="Times New Roman"/>
          <w:i/>
          <w:sz w:val="24"/>
          <w:szCs w:val="24"/>
        </w:rPr>
        <w:t xml:space="preserve"> kefyr</w:t>
      </w:r>
      <w:r w:rsidR="001461ED" w:rsidRPr="00E33988">
        <w:rPr>
          <w:rFonts w:ascii="Times New Roman" w:hAnsi="Times New Roman" w:cs="Times New Roman"/>
          <w:sz w:val="24"/>
          <w:szCs w:val="24"/>
        </w:rPr>
        <w:t>YS12</w:t>
      </w:r>
      <w:r w:rsidR="004F176B">
        <w:rPr>
          <w:rFonts w:ascii="Times New Roman" w:hAnsi="Times New Roman" w:cs="Times New Roman"/>
          <w:sz w:val="24"/>
          <w:szCs w:val="24"/>
        </w:rPr>
        <w:t xml:space="preserve"> (</w:t>
      </w:r>
      <w:r w:rsidR="004F176B" w:rsidRPr="00E33988">
        <w:rPr>
          <w:rFonts w:ascii="Times New Roman" w:hAnsi="Times New Roman" w:cs="Times New Roman"/>
          <w:sz w:val="24"/>
          <w:szCs w:val="24"/>
        </w:rPr>
        <w:t>0.367</w:t>
      </w:r>
      <w:r w:rsidR="004F176B">
        <w:rPr>
          <w:rFonts w:ascii="Times New Roman" w:hAnsi="Times New Roman" w:cs="Times New Roman"/>
          <w:sz w:val="24"/>
          <w:szCs w:val="24"/>
        </w:rPr>
        <w:t>)</w:t>
      </w:r>
      <w:r w:rsidR="00EA388A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A209F7" w:rsidRPr="00E33988">
        <w:rPr>
          <w:rFonts w:ascii="Times New Roman" w:hAnsi="Times New Roman" w:cs="Times New Roman"/>
          <w:sz w:val="24"/>
          <w:szCs w:val="24"/>
        </w:rPr>
        <w:t xml:space="preserve">from </w:t>
      </w:r>
      <w:r w:rsidR="00515704" w:rsidRPr="00E33988">
        <w:rPr>
          <w:rFonts w:ascii="Times New Roman" w:hAnsi="Times New Roman" w:cs="Times New Roman"/>
          <w:sz w:val="24"/>
          <w:szCs w:val="24"/>
        </w:rPr>
        <w:t>s</w:t>
      </w:r>
      <w:r w:rsidR="006F0303" w:rsidRPr="00E33988">
        <w:rPr>
          <w:rFonts w:ascii="Times New Roman" w:hAnsi="Times New Roman" w:cs="Times New Roman"/>
          <w:sz w:val="24"/>
          <w:szCs w:val="24"/>
        </w:rPr>
        <w:t xml:space="preserve">orghum </w:t>
      </w:r>
      <w:r w:rsidR="00EB0DA5" w:rsidRPr="00E33988">
        <w:rPr>
          <w:rFonts w:ascii="Times New Roman" w:hAnsi="Times New Roman" w:cs="Times New Roman"/>
          <w:sz w:val="24"/>
          <w:szCs w:val="24"/>
        </w:rPr>
        <w:t>gruel</w:t>
      </w:r>
      <w:r w:rsidR="00202555" w:rsidRPr="00E33988">
        <w:rPr>
          <w:rFonts w:ascii="Times New Roman" w:hAnsi="Times New Roman" w:cs="Times New Roman"/>
          <w:sz w:val="24"/>
          <w:szCs w:val="24"/>
        </w:rPr>
        <w:t xml:space="preserve"> adapt</w:t>
      </w:r>
      <w:r w:rsidR="00515704" w:rsidRPr="00E33988">
        <w:rPr>
          <w:rFonts w:ascii="Times New Roman" w:hAnsi="Times New Roman" w:cs="Times New Roman"/>
          <w:sz w:val="24"/>
          <w:szCs w:val="24"/>
        </w:rPr>
        <w:t>ed</w:t>
      </w:r>
      <w:r w:rsidR="00202555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85174" w:rsidRPr="00E33988">
        <w:rPr>
          <w:rFonts w:ascii="Times New Roman" w:hAnsi="Times New Roman" w:cs="Times New Roman"/>
          <w:sz w:val="24"/>
          <w:szCs w:val="24"/>
        </w:rPr>
        <w:t xml:space="preserve">best </w:t>
      </w:r>
      <w:r w:rsidR="00515704" w:rsidRPr="00E33988">
        <w:rPr>
          <w:rFonts w:ascii="Times New Roman" w:hAnsi="Times New Roman" w:cs="Times New Roman"/>
          <w:sz w:val="24"/>
          <w:szCs w:val="24"/>
        </w:rPr>
        <w:t>to</w:t>
      </w:r>
      <w:r w:rsidR="008205CC" w:rsidRPr="00E33988">
        <w:rPr>
          <w:rFonts w:ascii="Times New Roman" w:hAnsi="Times New Roman" w:cs="Times New Roman"/>
          <w:sz w:val="24"/>
          <w:szCs w:val="24"/>
        </w:rPr>
        <w:t xml:space="preserve"> pH 1 and </w:t>
      </w:r>
      <w:r w:rsidR="004F176B">
        <w:rPr>
          <w:rFonts w:ascii="Times New Roman" w:hAnsi="Times New Roman" w:cs="Times New Roman"/>
          <w:sz w:val="24"/>
          <w:szCs w:val="24"/>
        </w:rPr>
        <w:t xml:space="preserve">to </w:t>
      </w:r>
      <w:r w:rsidR="008205CC" w:rsidRPr="00E33988">
        <w:rPr>
          <w:rFonts w:ascii="Times New Roman" w:hAnsi="Times New Roman" w:cs="Times New Roman"/>
          <w:sz w:val="24"/>
          <w:szCs w:val="24"/>
        </w:rPr>
        <w:t xml:space="preserve">5mM </w:t>
      </w:r>
      <w:r w:rsidR="00EA388A" w:rsidRPr="00E33988">
        <w:rPr>
          <w:rFonts w:ascii="Times New Roman" w:hAnsi="Times New Roman" w:cs="Times New Roman"/>
          <w:sz w:val="24"/>
          <w:szCs w:val="24"/>
        </w:rPr>
        <w:t>H</w:t>
      </w:r>
      <w:r w:rsidR="00EA388A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388A" w:rsidRPr="00E33988">
        <w:rPr>
          <w:rFonts w:ascii="Times New Roman" w:hAnsi="Times New Roman" w:cs="Times New Roman"/>
          <w:sz w:val="24"/>
          <w:szCs w:val="24"/>
        </w:rPr>
        <w:t>O</w:t>
      </w:r>
      <w:r w:rsidR="00EA388A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61ED" w:rsidRPr="00E3398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F176B">
        <w:rPr>
          <w:rFonts w:ascii="Times New Roman" w:hAnsi="Times New Roman" w:cs="Times New Roman"/>
          <w:sz w:val="24"/>
          <w:szCs w:val="24"/>
        </w:rPr>
        <w:t xml:space="preserve">0.32 and </w:t>
      </w:r>
      <w:r w:rsidR="00EA388A" w:rsidRPr="00E33988">
        <w:rPr>
          <w:rFonts w:ascii="Times New Roman" w:hAnsi="Times New Roman" w:cs="Times New Roman"/>
          <w:sz w:val="24"/>
          <w:szCs w:val="24"/>
        </w:rPr>
        <w:t>0.737</w:t>
      </w:r>
      <w:r w:rsidR="00961620">
        <w:rPr>
          <w:rFonts w:ascii="Times New Roman" w:hAnsi="Times New Roman" w:cs="Times New Roman"/>
          <w:sz w:val="24"/>
          <w:szCs w:val="24"/>
        </w:rPr>
        <w:t xml:space="preserve"> </w:t>
      </w:r>
      <w:r w:rsidR="00EA388A" w:rsidRPr="00E33988">
        <w:rPr>
          <w:rFonts w:ascii="Times New Roman" w:hAnsi="Times New Roman" w:cs="Times New Roman"/>
          <w:sz w:val="24"/>
          <w:szCs w:val="24"/>
        </w:rPr>
        <w:t>respectively</w:t>
      </w:r>
      <w:r w:rsidR="00846D48" w:rsidRPr="00E33988">
        <w:rPr>
          <w:rFonts w:ascii="Times New Roman" w:hAnsi="Times New Roman" w:cs="Times New Roman"/>
          <w:sz w:val="24"/>
          <w:szCs w:val="24"/>
        </w:rPr>
        <w:t>.</w:t>
      </w:r>
      <w:r w:rsidR="00961620" w:rsidRPr="00961620">
        <w:rPr>
          <w:rFonts w:ascii="Times New Roman" w:hAnsi="Times New Roman" w:cs="Times New Roman"/>
          <w:sz w:val="24"/>
          <w:szCs w:val="24"/>
        </w:rPr>
        <w:t xml:space="preserve"> </w:t>
      </w:r>
      <w:r w:rsidR="00B96DCB">
        <w:rPr>
          <w:rFonts w:ascii="Times New Roman" w:hAnsi="Times New Roman" w:cs="Times New Roman"/>
          <w:sz w:val="24"/>
          <w:szCs w:val="24"/>
        </w:rPr>
        <w:t>The optical-</w:t>
      </w:r>
      <w:r w:rsidR="00961620" w:rsidRPr="004F176B">
        <w:rPr>
          <w:rFonts w:ascii="Times New Roman" w:hAnsi="Times New Roman" w:cs="Times New Roman"/>
          <w:sz w:val="24"/>
          <w:szCs w:val="24"/>
        </w:rPr>
        <w:t>density</w:t>
      </w:r>
      <w:r w:rsidR="00961620">
        <w:rPr>
          <w:rFonts w:ascii="Times New Roman" w:hAnsi="Times New Roman" w:cs="Times New Roman"/>
          <w:sz w:val="24"/>
          <w:szCs w:val="24"/>
        </w:rPr>
        <w:t xml:space="preserve"> of </w:t>
      </w:r>
      <w:r w:rsidR="00846D48" w:rsidRPr="00E33988">
        <w:rPr>
          <w:rFonts w:ascii="Times New Roman" w:hAnsi="Times New Roman" w:cs="Times New Roman"/>
          <w:i/>
          <w:sz w:val="24"/>
          <w:szCs w:val="24"/>
        </w:rPr>
        <w:t>Lactobacillus</w:t>
      </w:r>
      <w:r w:rsidR="004F3217" w:rsidRPr="00E33988">
        <w:rPr>
          <w:rFonts w:ascii="Times New Roman" w:hAnsi="Times New Roman" w:cs="Times New Roman"/>
          <w:i/>
          <w:sz w:val="24"/>
          <w:szCs w:val="24"/>
        </w:rPr>
        <w:t xml:space="preserve"> plantarum</w:t>
      </w:r>
      <w:r w:rsidR="001461ED" w:rsidRPr="00E33988">
        <w:rPr>
          <w:rFonts w:ascii="Times New Roman" w:hAnsi="Times New Roman" w:cs="Times New Roman"/>
          <w:sz w:val="24"/>
          <w:szCs w:val="24"/>
        </w:rPr>
        <w:t>LC03</w:t>
      </w:r>
      <w:r w:rsidR="00B96DCB">
        <w:rPr>
          <w:rFonts w:ascii="Times New Roman" w:hAnsi="Times New Roman" w:cs="Times New Roman"/>
          <w:sz w:val="24"/>
          <w:szCs w:val="24"/>
        </w:rPr>
        <w:t xml:space="preserve"> (</w:t>
      </w:r>
      <w:r w:rsidR="00B96DCB" w:rsidRPr="00E33988">
        <w:rPr>
          <w:rFonts w:ascii="Times New Roman" w:hAnsi="Times New Roman" w:cs="Times New Roman"/>
          <w:sz w:val="24"/>
          <w:szCs w:val="24"/>
        </w:rPr>
        <w:t>0.659</w:t>
      </w:r>
      <w:r w:rsidR="00B96DCB">
        <w:rPr>
          <w:rFonts w:ascii="Times New Roman" w:hAnsi="Times New Roman" w:cs="Times New Roman"/>
          <w:sz w:val="24"/>
          <w:szCs w:val="24"/>
        </w:rPr>
        <w:t>)</w:t>
      </w:r>
      <w:r w:rsidR="004F3217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217" w:rsidRPr="00E33988">
        <w:rPr>
          <w:rFonts w:ascii="Times New Roman" w:hAnsi="Times New Roman" w:cs="Times New Roman"/>
          <w:sz w:val="24"/>
          <w:szCs w:val="24"/>
        </w:rPr>
        <w:t>and</w:t>
      </w:r>
      <w:r w:rsidR="004F3217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1ED" w:rsidRPr="00E33988">
        <w:rPr>
          <w:rFonts w:ascii="Times New Roman" w:hAnsi="Times New Roman" w:cs="Times New Roman"/>
          <w:i/>
          <w:sz w:val="24"/>
          <w:szCs w:val="24"/>
        </w:rPr>
        <w:t>C.</w:t>
      </w:r>
      <w:r w:rsidR="004F3217" w:rsidRPr="00E33988">
        <w:rPr>
          <w:rFonts w:ascii="Times New Roman" w:hAnsi="Times New Roman" w:cs="Times New Roman"/>
          <w:i/>
          <w:sz w:val="24"/>
          <w:szCs w:val="24"/>
        </w:rPr>
        <w:t xml:space="preserve"> glabrata</w:t>
      </w:r>
      <w:r w:rsidR="001461ED" w:rsidRPr="00E33988">
        <w:rPr>
          <w:rFonts w:ascii="Times New Roman" w:hAnsi="Times New Roman" w:cs="Times New Roman"/>
          <w:sz w:val="24"/>
          <w:szCs w:val="24"/>
        </w:rPr>
        <w:t>YC02</w:t>
      </w:r>
      <w:r w:rsidR="00D830C0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96DCB">
        <w:rPr>
          <w:rFonts w:ascii="Times New Roman" w:hAnsi="Times New Roman" w:cs="Times New Roman"/>
          <w:sz w:val="24"/>
          <w:szCs w:val="24"/>
        </w:rPr>
        <w:t>(</w:t>
      </w:r>
      <w:r w:rsidR="00B96DCB" w:rsidRPr="00E33988">
        <w:rPr>
          <w:rFonts w:ascii="Times New Roman" w:hAnsi="Times New Roman" w:cs="Times New Roman"/>
          <w:sz w:val="24"/>
          <w:szCs w:val="24"/>
        </w:rPr>
        <w:t>0.967</w:t>
      </w:r>
      <w:r w:rsidR="00B96DCB">
        <w:rPr>
          <w:rFonts w:ascii="Times New Roman" w:hAnsi="Times New Roman" w:cs="Times New Roman"/>
          <w:sz w:val="24"/>
          <w:szCs w:val="24"/>
        </w:rPr>
        <w:t xml:space="preserve">) </w:t>
      </w:r>
      <w:r w:rsidR="00D830C0" w:rsidRPr="00E33988">
        <w:rPr>
          <w:rFonts w:ascii="Times New Roman" w:hAnsi="Times New Roman" w:cs="Times New Roman"/>
          <w:sz w:val="24"/>
          <w:szCs w:val="24"/>
        </w:rPr>
        <w:t xml:space="preserve">from retted </w:t>
      </w:r>
      <w:r w:rsidR="00A144DB">
        <w:rPr>
          <w:rFonts w:ascii="Times New Roman" w:hAnsi="Times New Roman" w:cs="Times New Roman"/>
          <w:sz w:val="24"/>
          <w:szCs w:val="24"/>
        </w:rPr>
        <w:t>cassava had</w:t>
      </w:r>
      <w:r w:rsidR="00EB0DA5" w:rsidRPr="00E33988">
        <w:rPr>
          <w:rFonts w:ascii="Times New Roman" w:hAnsi="Times New Roman" w:cs="Times New Roman"/>
          <w:sz w:val="24"/>
          <w:szCs w:val="24"/>
        </w:rPr>
        <w:t xml:space="preserve"> best</w:t>
      </w:r>
      <w:r w:rsidR="00D830C0" w:rsidRPr="00E33988">
        <w:rPr>
          <w:rFonts w:ascii="Times New Roman" w:hAnsi="Times New Roman" w:cs="Times New Roman"/>
          <w:sz w:val="24"/>
          <w:szCs w:val="24"/>
        </w:rPr>
        <w:t xml:space="preserve"> adaptation at pH 4</w:t>
      </w:r>
      <w:r w:rsidR="00EB0DA5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D830C0" w:rsidRPr="00E33988">
        <w:rPr>
          <w:rFonts w:ascii="Times New Roman" w:hAnsi="Times New Roman" w:cs="Times New Roman"/>
          <w:sz w:val="24"/>
          <w:szCs w:val="24"/>
        </w:rPr>
        <w:t>and</w:t>
      </w:r>
      <w:r w:rsidR="00D830C0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DCB" w:rsidRPr="00B96DCB">
        <w:rPr>
          <w:rFonts w:ascii="Times New Roman" w:hAnsi="Times New Roman" w:cs="Times New Roman"/>
          <w:sz w:val="24"/>
          <w:szCs w:val="24"/>
        </w:rPr>
        <w:t>to</w:t>
      </w:r>
      <w:r w:rsidR="00B96D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0C0" w:rsidRPr="00E33988">
        <w:rPr>
          <w:rFonts w:ascii="Times New Roman" w:hAnsi="Times New Roman" w:cs="Times New Roman"/>
          <w:sz w:val="24"/>
          <w:szCs w:val="24"/>
        </w:rPr>
        <w:t>1mM H</w:t>
      </w:r>
      <w:r w:rsidR="00D830C0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30C0" w:rsidRPr="00E33988">
        <w:rPr>
          <w:rFonts w:ascii="Times New Roman" w:hAnsi="Times New Roman" w:cs="Times New Roman"/>
          <w:sz w:val="24"/>
          <w:szCs w:val="24"/>
        </w:rPr>
        <w:t>O</w:t>
      </w:r>
      <w:r w:rsidR="00D830C0" w:rsidRPr="00E3398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96DCB">
        <w:rPr>
          <w:rFonts w:ascii="Times New Roman" w:hAnsi="Times New Roman" w:cs="Times New Roman"/>
          <w:sz w:val="24"/>
          <w:szCs w:val="24"/>
        </w:rPr>
        <w:t xml:space="preserve">0.986 and </w:t>
      </w:r>
      <w:r w:rsidR="00D830C0" w:rsidRPr="00E33988">
        <w:rPr>
          <w:rFonts w:ascii="Times New Roman" w:hAnsi="Times New Roman" w:cs="Times New Roman"/>
          <w:sz w:val="24"/>
          <w:szCs w:val="24"/>
        </w:rPr>
        <w:t>0.868</w:t>
      </w:r>
      <w:r w:rsidR="004D1753" w:rsidRPr="004D1753">
        <w:rPr>
          <w:rFonts w:ascii="Times New Roman" w:hAnsi="Times New Roman" w:cs="Times New Roman"/>
          <w:sz w:val="24"/>
          <w:szCs w:val="24"/>
        </w:rPr>
        <w:t xml:space="preserve"> </w:t>
      </w:r>
      <w:r w:rsidRPr="00E33988">
        <w:rPr>
          <w:rFonts w:ascii="Times New Roman" w:hAnsi="Times New Roman" w:cs="Times New Roman"/>
          <w:sz w:val="24"/>
          <w:szCs w:val="24"/>
        </w:rPr>
        <w:t xml:space="preserve">respectively. </w:t>
      </w:r>
      <w:r w:rsidR="003828EF" w:rsidRPr="00E33988">
        <w:rPr>
          <w:rFonts w:ascii="Times New Roman" w:hAnsi="Times New Roman" w:cs="Times New Roman"/>
          <w:sz w:val="24"/>
          <w:szCs w:val="24"/>
        </w:rPr>
        <w:t xml:space="preserve">Bifunctional acetaldehyde CoA/alcohol dehydrogenase showed increased </w:t>
      </w:r>
      <w:r w:rsidR="00A35357" w:rsidRPr="00E33988">
        <w:rPr>
          <w:rFonts w:ascii="Times New Roman" w:hAnsi="Times New Roman" w:cs="Times New Roman"/>
          <w:sz w:val="24"/>
          <w:szCs w:val="24"/>
        </w:rPr>
        <w:t>intensity</w:t>
      </w:r>
      <w:r w:rsidR="003828EF" w:rsidRPr="00E33988">
        <w:rPr>
          <w:rFonts w:ascii="Times New Roman" w:hAnsi="Times New Roman" w:cs="Times New Roman"/>
          <w:sz w:val="24"/>
          <w:szCs w:val="24"/>
        </w:rPr>
        <w:t xml:space="preserve"> at pH 4 and 5mM H</w:t>
      </w:r>
      <w:r w:rsidR="003828EF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28EF" w:rsidRPr="00E33988">
        <w:rPr>
          <w:rFonts w:ascii="Times New Roman" w:hAnsi="Times New Roman" w:cs="Times New Roman"/>
          <w:sz w:val="24"/>
          <w:szCs w:val="24"/>
        </w:rPr>
        <w:t>O</w:t>
      </w:r>
      <w:r w:rsidR="003828EF" w:rsidRPr="00E3398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828EF" w:rsidRPr="00E33988">
        <w:rPr>
          <w:rFonts w:ascii="Times New Roman" w:hAnsi="Times New Roman" w:cs="Times New Roman"/>
          <w:sz w:val="24"/>
          <w:szCs w:val="24"/>
        </w:rPr>
        <w:t>in</w:t>
      </w:r>
      <w:r w:rsidR="003828EF" w:rsidRPr="00E3398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2194E" w:rsidRPr="00E33988">
        <w:rPr>
          <w:rFonts w:ascii="Times New Roman" w:hAnsi="Times New Roman" w:cs="Times New Roman"/>
          <w:i/>
          <w:sz w:val="24"/>
          <w:szCs w:val="24"/>
        </w:rPr>
        <w:t>L. amylovorus</w:t>
      </w:r>
      <w:r w:rsidR="0052194E" w:rsidRPr="00E33988">
        <w:rPr>
          <w:rFonts w:ascii="Times New Roman" w:hAnsi="Times New Roman" w:cs="Times New Roman"/>
          <w:sz w:val="24"/>
          <w:szCs w:val="24"/>
        </w:rPr>
        <w:t xml:space="preserve">LS07 </w:t>
      </w:r>
      <w:r w:rsidR="003828EF" w:rsidRPr="00E33988">
        <w:rPr>
          <w:rFonts w:ascii="Times New Roman" w:hAnsi="Times New Roman" w:cs="Times New Roman"/>
          <w:sz w:val="24"/>
          <w:szCs w:val="24"/>
        </w:rPr>
        <w:t xml:space="preserve">while increased </w:t>
      </w:r>
      <w:r w:rsidR="00A35357" w:rsidRPr="00E33988">
        <w:rPr>
          <w:rFonts w:ascii="Times New Roman" w:hAnsi="Times New Roman" w:cs="Times New Roman"/>
          <w:sz w:val="24"/>
          <w:szCs w:val="24"/>
        </w:rPr>
        <w:t>intensity</w:t>
      </w:r>
      <w:r w:rsidR="003828EF" w:rsidRPr="00E33988">
        <w:rPr>
          <w:rFonts w:ascii="Times New Roman" w:hAnsi="Times New Roman" w:cs="Times New Roman"/>
          <w:sz w:val="24"/>
          <w:szCs w:val="24"/>
        </w:rPr>
        <w:t xml:space="preserve"> of 6-phosphogluconate dehydrogenase </w:t>
      </w:r>
      <w:r w:rsidR="0052194E" w:rsidRPr="00E33988">
        <w:rPr>
          <w:rFonts w:ascii="Times New Roman" w:hAnsi="Times New Roman" w:cs="Times New Roman"/>
          <w:sz w:val="24"/>
          <w:szCs w:val="24"/>
        </w:rPr>
        <w:t xml:space="preserve">was </w:t>
      </w:r>
      <w:r w:rsidR="00846D48" w:rsidRPr="00E33988">
        <w:rPr>
          <w:rFonts w:ascii="Times New Roman" w:hAnsi="Times New Roman" w:cs="Times New Roman"/>
          <w:sz w:val="24"/>
          <w:szCs w:val="24"/>
        </w:rPr>
        <w:t>detected</w:t>
      </w:r>
      <w:r w:rsidR="0052194E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3828EF" w:rsidRPr="00E33988">
        <w:rPr>
          <w:rFonts w:ascii="Times New Roman" w:hAnsi="Times New Roman" w:cs="Times New Roman"/>
          <w:sz w:val="24"/>
          <w:szCs w:val="24"/>
        </w:rPr>
        <w:t>in</w:t>
      </w:r>
      <w:r w:rsidR="003828EF" w:rsidRPr="00E33988">
        <w:rPr>
          <w:rFonts w:ascii="Times New Roman" w:hAnsi="Times New Roman" w:cs="Times New Roman"/>
          <w:i/>
          <w:sz w:val="24"/>
          <w:szCs w:val="24"/>
        </w:rPr>
        <w:t xml:space="preserve"> C. kefyr</w:t>
      </w:r>
      <w:r w:rsidR="00737EB0" w:rsidRPr="00E33988">
        <w:rPr>
          <w:rFonts w:ascii="Times New Roman" w:hAnsi="Times New Roman" w:cs="Times New Roman"/>
          <w:sz w:val="24"/>
          <w:szCs w:val="24"/>
        </w:rPr>
        <w:t>YS12 at pH</w:t>
      </w:r>
      <w:r w:rsidR="003828EF" w:rsidRPr="00E33988">
        <w:rPr>
          <w:rFonts w:ascii="Times New Roman" w:hAnsi="Times New Roman" w:cs="Times New Roman"/>
          <w:sz w:val="24"/>
          <w:szCs w:val="24"/>
        </w:rPr>
        <w:t xml:space="preserve"> 4 and 1mM H</w:t>
      </w:r>
      <w:r w:rsidR="003828EF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28EF" w:rsidRPr="00E33988">
        <w:rPr>
          <w:rFonts w:ascii="Times New Roman" w:hAnsi="Times New Roman" w:cs="Times New Roman"/>
          <w:sz w:val="24"/>
          <w:szCs w:val="24"/>
        </w:rPr>
        <w:t>O</w:t>
      </w:r>
      <w:r w:rsidR="003828EF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28EF" w:rsidRPr="00E33988">
        <w:rPr>
          <w:rFonts w:ascii="Times New Roman" w:hAnsi="Times New Roman" w:cs="Times New Roman"/>
          <w:sz w:val="24"/>
          <w:szCs w:val="24"/>
        </w:rPr>
        <w:t>.</w:t>
      </w:r>
      <w:r w:rsidR="006D3B58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846D48" w:rsidRPr="00E33988">
        <w:rPr>
          <w:rFonts w:ascii="Times New Roman" w:hAnsi="Times New Roman" w:cs="Times New Roman"/>
          <w:i/>
          <w:sz w:val="24"/>
          <w:szCs w:val="24"/>
        </w:rPr>
        <w:t>Lactobacillus</w:t>
      </w:r>
      <w:r w:rsidR="001065F6" w:rsidRPr="00E33988">
        <w:rPr>
          <w:rFonts w:ascii="Times New Roman" w:hAnsi="Times New Roman" w:cs="Times New Roman"/>
          <w:i/>
          <w:sz w:val="24"/>
          <w:szCs w:val="24"/>
        </w:rPr>
        <w:t xml:space="preserve"> plantarum</w:t>
      </w:r>
      <w:r w:rsidR="00EB0DA5" w:rsidRPr="00E33988">
        <w:rPr>
          <w:rFonts w:ascii="Times New Roman" w:hAnsi="Times New Roman" w:cs="Times New Roman"/>
          <w:sz w:val="24"/>
          <w:szCs w:val="24"/>
        </w:rPr>
        <w:t>LC03 showed</w:t>
      </w:r>
      <w:r w:rsidR="001065F6" w:rsidRPr="00E33988">
        <w:rPr>
          <w:rFonts w:ascii="Times New Roman" w:hAnsi="Times New Roman" w:cs="Times New Roman"/>
          <w:sz w:val="24"/>
          <w:szCs w:val="24"/>
        </w:rPr>
        <w:t xml:space="preserve"> increased </w:t>
      </w:r>
      <w:r w:rsidR="00A35357" w:rsidRPr="00E33988">
        <w:rPr>
          <w:rFonts w:ascii="Times New Roman" w:hAnsi="Times New Roman" w:cs="Times New Roman"/>
          <w:sz w:val="24"/>
          <w:szCs w:val="24"/>
        </w:rPr>
        <w:t>intensity</w:t>
      </w:r>
      <w:r w:rsidR="001065F6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846D48" w:rsidRPr="00E33988">
        <w:rPr>
          <w:rFonts w:ascii="Times New Roman" w:hAnsi="Times New Roman" w:cs="Times New Roman"/>
          <w:sz w:val="24"/>
          <w:szCs w:val="24"/>
        </w:rPr>
        <w:t>of E</w:t>
      </w:r>
      <w:r w:rsidR="00AB4476" w:rsidRPr="00E33988">
        <w:rPr>
          <w:rFonts w:ascii="Times New Roman" w:hAnsi="Times New Roman" w:cs="Times New Roman"/>
          <w:sz w:val="24"/>
          <w:szCs w:val="24"/>
        </w:rPr>
        <w:t>longation F</w:t>
      </w:r>
      <w:r w:rsidR="00846D48" w:rsidRPr="00E33988">
        <w:rPr>
          <w:rFonts w:ascii="Times New Roman" w:hAnsi="Times New Roman" w:cs="Times New Roman"/>
          <w:sz w:val="24"/>
          <w:szCs w:val="24"/>
        </w:rPr>
        <w:t xml:space="preserve">actor </w:t>
      </w:r>
      <w:r w:rsidR="005944D3" w:rsidRPr="00E33988">
        <w:rPr>
          <w:rFonts w:ascii="Times New Roman" w:hAnsi="Times New Roman" w:cs="Times New Roman"/>
          <w:sz w:val="24"/>
          <w:szCs w:val="24"/>
        </w:rPr>
        <w:t>T</w:t>
      </w:r>
      <w:r w:rsidR="00737EB0" w:rsidRPr="00E33988">
        <w:rPr>
          <w:rFonts w:ascii="Times New Roman" w:hAnsi="Times New Roman" w:cs="Times New Roman"/>
          <w:sz w:val="24"/>
          <w:szCs w:val="24"/>
        </w:rPr>
        <w:t xml:space="preserve">hermo </w:t>
      </w:r>
      <w:r w:rsidR="00AB4476" w:rsidRPr="00E33988">
        <w:rPr>
          <w:rFonts w:ascii="Times New Roman" w:hAnsi="Times New Roman" w:cs="Times New Roman"/>
          <w:sz w:val="24"/>
          <w:szCs w:val="24"/>
        </w:rPr>
        <w:t>u</w:t>
      </w:r>
      <w:r w:rsidR="00737EB0" w:rsidRPr="00E33988">
        <w:rPr>
          <w:rFonts w:ascii="Times New Roman" w:hAnsi="Times New Roman" w:cs="Times New Roman"/>
          <w:sz w:val="24"/>
          <w:szCs w:val="24"/>
        </w:rPr>
        <w:t>nstable</w:t>
      </w:r>
      <w:r w:rsidR="005944D3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1065F6" w:rsidRPr="00E33988">
        <w:rPr>
          <w:rFonts w:ascii="Times New Roman" w:hAnsi="Times New Roman" w:cs="Times New Roman"/>
          <w:sz w:val="24"/>
          <w:szCs w:val="24"/>
        </w:rPr>
        <w:t>at pH 3 and 5mM H</w:t>
      </w:r>
      <w:r w:rsidR="001065F6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65F6" w:rsidRPr="00E33988">
        <w:rPr>
          <w:rFonts w:ascii="Times New Roman" w:hAnsi="Times New Roman" w:cs="Times New Roman"/>
          <w:sz w:val="24"/>
          <w:szCs w:val="24"/>
        </w:rPr>
        <w:t>O</w:t>
      </w:r>
      <w:r w:rsidR="001065F6" w:rsidRPr="00E33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96C43" w:rsidRPr="00E33988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="00EB0DA5" w:rsidRPr="00E33988">
        <w:rPr>
          <w:rFonts w:ascii="Times New Roman" w:hAnsi="Times New Roman" w:cs="Times New Roman"/>
          <w:sz w:val="24"/>
          <w:szCs w:val="24"/>
        </w:rPr>
        <w:t>I</w:t>
      </w:r>
      <w:r w:rsidR="0052194E" w:rsidRPr="00E33988">
        <w:rPr>
          <w:rFonts w:ascii="Times New Roman" w:hAnsi="Times New Roman" w:cs="Times New Roman"/>
          <w:sz w:val="24"/>
          <w:szCs w:val="24"/>
        </w:rPr>
        <w:t>ncreased</w:t>
      </w:r>
      <w:r w:rsidR="00A35357" w:rsidRPr="00E33988">
        <w:rPr>
          <w:rFonts w:ascii="Times New Roman" w:hAnsi="Times New Roman" w:cs="Times New Roman"/>
          <w:sz w:val="24"/>
          <w:szCs w:val="24"/>
        </w:rPr>
        <w:t xml:space="preserve"> intensity</w:t>
      </w:r>
      <w:r w:rsidR="0052194E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5944D3" w:rsidRPr="00E33988">
        <w:rPr>
          <w:rFonts w:ascii="Times New Roman" w:hAnsi="Times New Roman" w:cs="Times New Roman"/>
          <w:sz w:val="24"/>
          <w:szCs w:val="24"/>
        </w:rPr>
        <w:t xml:space="preserve">of enolase </w:t>
      </w:r>
      <w:r w:rsidR="0052194E" w:rsidRPr="00E33988">
        <w:rPr>
          <w:rFonts w:ascii="Times New Roman" w:hAnsi="Times New Roman" w:cs="Times New Roman"/>
          <w:sz w:val="24"/>
          <w:szCs w:val="24"/>
        </w:rPr>
        <w:t xml:space="preserve">was observed in </w:t>
      </w:r>
      <w:r w:rsidR="0052194E" w:rsidRPr="00E33988">
        <w:rPr>
          <w:rFonts w:ascii="Times New Roman" w:hAnsi="Times New Roman" w:cs="Times New Roman"/>
          <w:i/>
          <w:sz w:val="24"/>
          <w:szCs w:val="24"/>
        </w:rPr>
        <w:t>C. glabrata</w:t>
      </w:r>
      <w:r w:rsidR="0052194E" w:rsidRPr="00E33988">
        <w:rPr>
          <w:rFonts w:ascii="Times New Roman" w:hAnsi="Times New Roman" w:cs="Times New Roman"/>
          <w:sz w:val="24"/>
          <w:szCs w:val="24"/>
        </w:rPr>
        <w:t>YC02</w:t>
      </w:r>
      <w:r w:rsidR="0052194E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94E" w:rsidRPr="00E33988">
        <w:rPr>
          <w:rFonts w:ascii="Times New Roman" w:hAnsi="Times New Roman" w:cs="Times New Roman"/>
          <w:sz w:val="24"/>
          <w:szCs w:val="24"/>
        </w:rPr>
        <w:t>at</w:t>
      </w:r>
      <w:r w:rsidR="0052194E" w:rsidRPr="00E3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EB0" w:rsidRPr="00E33988">
        <w:rPr>
          <w:rFonts w:ascii="Times New Roman" w:hAnsi="Times New Roman" w:cs="Times New Roman"/>
          <w:sz w:val="24"/>
          <w:szCs w:val="24"/>
        </w:rPr>
        <w:t>pH</w:t>
      </w:r>
      <w:r w:rsidR="003F321C" w:rsidRPr="00E33988">
        <w:rPr>
          <w:rFonts w:ascii="Times New Roman" w:hAnsi="Times New Roman" w:cs="Times New Roman"/>
          <w:sz w:val="24"/>
          <w:szCs w:val="24"/>
        </w:rPr>
        <w:t xml:space="preserve"> 4</w:t>
      </w:r>
      <w:r w:rsidR="0052194E" w:rsidRPr="00E33988">
        <w:rPr>
          <w:rFonts w:ascii="Times New Roman" w:hAnsi="Times New Roman" w:cs="Times New Roman"/>
          <w:sz w:val="24"/>
          <w:szCs w:val="24"/>
        </w:rPr>
        <w:t>.</w:t>
      </w:r>
      <w:r w:rsidR="00F62E67" w:rsidRPr="00E33988">
        <w:rPr>
          <w:rFonts w:ascii="Times New Roman" w:hAnsi="Times New Roman" w:cs="Times New Roman"/>
          <w:sz w:val="24"/>
          <w:szCs w:val="24"/>
        </w:rPr>
        <w:t xml:space="preserve"> These </w:t>
      </w:r>
      <w:r w:rsidR="0081230E" w:rsidRPr="00E33988">
        <w:rPr>
          <w:rFonts w:ascii="Times New Roman" w:hAnsi="Times New Roman" w:cs="Times New Roman"/>
          <w:sz w:val="24"/>
          <w:szCs w:val="24"/>
        </w:rPr>
        <w:t>suggest</w:t>
      </w:r>
      <w:r w:rsidR="00EB0DA5" w:rsidRPr="00E33988">
        <w:rPr>
          <w:rFonts w:ascii="Times New Roman" w:hAnsi="Times New Roman" w:cs="Times New Roman"/>
          <w:sz w:val="24"/>
          <w:szCs w:val="24"/>
        </w:rPr>
        <w:t xml:space="preserve">ed </w:t>
      </w:r>
      <w:r w:rsidR="003F321C" w:rsidRPr="00E33988">
        <w:rPr>
          <w:rFonts w:ascii="Times New Roman" w:hAnsi="Times New Roman" w:cs="Times New Roman"/>
          <w:sz w:val="24"/>
          <w:szCs w:val="24"/>
        </w:rPr>
        <w:t>increased</w:t>
      </w:r>
      <w:r w:rsidR="00F06D78" w:rsidRPr="00E33988">
        <w:rPr>
          <w:rFonts w:ascii="Times New Roman" w:hAnsi="Times New Roman" w:cs="Times New Roman"/>
          <w:sz w:val="24"/>
          <w:szCs w:val="24"/>
        </w:rPr>
        <w:t xml:space="preserve"> microbial metabolism</w:t>
      </w:r>
      <w:r w:rsidR="00E33988" w:rsidRPr="00E33988">
        <w:rPr>
          <w:rFonts w:ascii="Times New Roman" w:hAnsi="Times New Roman" w:cs="Times New Roman"/>
          <w:sz w:val="24"/>
          <w:szCs w:val="24"/>
        </w:rPr>
        <w:t>,</w:t>
      </w:r>
      <w:r w:rsidR="00377D64" w:rsidRPr="00E33988">
        <w:rPr>
          <w:rFonts w:ascii="Times New Roman" w:hAnsi="Times New Roman" w:cs="Times New Roman"/>
          <w:sz w:val="24"/>
          <w:szCs w:val="24"/>
        </w:rPr>
        <w:t xml:space="preserve"> which</w:t>
      </w:r>
      <w:r w:rsidR="003F321C" w:rsidRPr="00E33988">
        <w:rPr>
          <w:rFonts w:ascii="Times New Roman" w:hAnsi="Times New Roman" w:cs="Times New Roman"/>
          <w:sz w:val="24"/>
          <w:szCs w:val="24"/>
        </w:rPr>
        <w:t xml:space="preserve"> reduce</w:t>
      </w:r>
      <w:r w:rsidR="00940119">
        <w:rPr>
          <w:rFonts w:ascii="Times New Roman" w:hAnsi="Times New Roman" w:cs="Times New Roman"/>
          <w:sz w:val="24"/>
          <w:szCs w:val="24"/>
        </w:rPr>
        <w:t>d</w:t>
      </w:r>
      <w:r w:rsidR="003F321C" w:rsidRPr="00E33988">
        <w:rPr>
          <w:rFonts w:ascii="Times New Roman" w:hAnsi="Times New Roman" w:cs="Times New Roman"/>
          <w:sz w:val="24"/>
          <w:szCs w:val="24"/>
        </w:rPr>
        <w:t xml:space="preserve"> stress encountered.</w:t>
      </w:r>
      <w:r w:rsidR="0052194E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447CA2" w:rsidRPr="00E33988">
        <w:rPr>
          <w:rFonts w:ascii="Times New Roman" w:hAnsi="Times New Roman" w:cs="Times New Roman"/>
          <w:sz w:val="24"/>
          <w:szCs w:val="24"/>
        </w:rPr>
        <w:t>Sorghum</w:t>
      </w:r>
      <w:r w:rsidR="004A15E3" w:rsidRPr="00E33988">
        <w:rPr>
          <w:rFonts w:ascii="Times New Roman" w:hAnsi="Times New Roman" w:cs="Times New Roman"/>
          <w:sz w:val="24"/>
          <w:szCs w:val="24"/>
        </w:rPr>
        <w:t xml:space="preserve"> gruel produced with </w:t>
      </w:r>
      <w:r w:rsidR="00B05573" w:rsidRPr="00E33988">
        <w:rPr>
          <w:rFonts w:ascii="Times New Roman" w:hAnsi="Times New Roman" w:cs="Times New Roman"/>
          <w:sz w:val="24"/>
          <w:szCs w:val="24"/>
        </w:rPr>
        <w:t xml:space="preserve">combined starters </w:t>
      </w:r>
      <w:r w:rsidR="00EA5850" w:rsidRPr="00E33988">
        <w:rPr>
          <w:rFonts w:ascii="Times New Roman" w:hAnsi="Times New Roman" w:cs="Times New Roman"/>
          <w:sz w:val="24"/>
          <w:szCs w:val="24"/>
        </w:rPr>
        <w:t xml:space="preserve">of </w:t>
      </w:r>
      <w:r w:rsidR="00B05573" w:rsidRPr="00E33988">
        <w:rPr>
          <w:rFonts w:ascii="Times New Roman" w:hAnsi="Times New Roman" w:cs="Times New Roman"/>
          <w:i/>
          <w:sz w:val="24"/>
          <w:szCs w:val="24"/>
        </w:rPr>
        <w:t>L. amylovorus</w:t>
      </w:r>
      <w:r w:rsidR="00B05573" w:rsidRPr="00E33988">
        <w:rPr>
          <w:rFonts w:ascii="Times New Roman" w:hAnsi="Times New Roman" w:cs="Times New Roman"/>
          <w:sz w:val="24"/>
          <w:szCs w:val="24"/>
        </w:rPr>
        <w:t>LS07 and</w:t>
      </w:r>
      <w:r w:rsidR="00B05573" w:rsidRPr="00E33988">
        <w:rPr>
          <w:rFonts w:ascii="Times New Roman" w:hAnsi="Times New Roman" w:cs="Times New Roman"/>
          <w:i/>
          <w:sz w:val="24"/>
          <w:szCs w:val="24"/>
        </w:rPr>
        <w:t xml:space="preserve"> C. kefyr</w:t>
      </w:r>
      <w:r w:rsidR="00B05573" w:rsidRPr="00E33988">
        <w:rPr>
          <w:rFonts w:ascii="Times New Roman" w:hAnsi="Times New Roman" w:cs="Times New Roman"/>
          <w:sz w:val="24"/>
          <w:szCs w:val="24"/>
        </w:rPr>
        <w:t xml:space="preserve">YS12 had the highest </w:t>
      </w:r>
      <w:r w:rsidR="00BE6C2F" w:rsidRPr="00E33988">
        <w:rPr>
          <w:rFonts w:ascii="Times New Roman" w:hAnsi="Times New Roman" w:cs="Times New Roman"/>
          <w:sz w:val="24"/>
          <w:szCs w:val="24"/>
        </w:rPr>
        <w:t xml:space="preserve">crude </w:t>
      </w:r>
      <w:r w:rsidR="00B05573" w:rsidRPr="00E33988">
        <w:rPr>
          <w:rFonts w:ascii="Times New Roman" w:hAnsi="Times New Roman" w:cs="Times New Roman"/>
          <w:sz w:val="24"/>
          <w:szCs w:val="24"/>
        </w:rPr>
        <w:t>protein</w:t>
      </w:r>
      <w:r w:rsidR="00BE6C2F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05573" w:rsidRPr="00E33988">
        <w:rPr>
          <w:rFonts w:ascii="Times New Roman" w:hAnsi="Times New Roman" w:cs="Times New Roman"/>
          <w:sz w:val="24"/>
          <w:szCs w:val="24"/>
        </w:rPr>
        <w:t>(10.94</w:t>
      </w:r>
      <w:r w:rsidR="005944D3" w:rsidRPr="00E33988">
        <w:rPr>
          <w:rFonts w:ascii="Times New Roman" w:hAnsi="Times New Roman" w:cs="Times New Roman"/>
          <w:sz w:val="24"/>
          <w:szCs w:val="24"/>
        </w:rPr>
        <w:t>%) and</w:t>
      </w:r>
      <w:r w:rsidR="00B96DCB">
        <w:rPr>
          <w:rFonts w:ascii="Times New Roman" w:hAnsi="Times New Roman" w:cs="Times New Roman"/>
          <w:sz w:val="24"/>
          <w:szCs w:val="24"/>
        </w:rPr>
        <w:t xml:space="preserve"> i</w:t>
      </w:r>
      <w:r w:rsidR="00EB0DA5" w:rsidRPr="00E33988">
        <w:rPr>
          <w:rFonts w:ascii="Times New Roman" w:hAnsi="Times New Roman" w:cs="Times New Roman"/>
          <w:sz w:val="24"/>
          <w:szCs w:val="24"/>
        </w:rPr>
        <w:t>ron</w:t>
      </w:r>
      <w:r w:rsidR="005944D3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B05573" w:rsidRPr="00E33988">
        <w:rPr>
          <w:rFonts w:ascii="Times New Roman" w:hAnsi="Times New Roman" w:cs="Times New Roman"/>
          <w:sz w:val="24"/>
          <w:szCs w:val="24"/>
        </w:rPr>
        <w:t>(85.50ppm)</w:t>
      </w:r>
      <w:r w:rsidR="005944D3" w:rsidRPr="00E33988">
        <w:rPr>
          <w:rFonts w:ascii="Times New Roman" w:hAnsi="Times New Roman" w:cs="Times New Roman"/>
          <w:sz w:val="24"/>
          <w:szCs w:val="24"/>
        </w:rPr>
        <w:t>.</w:t>
      </w:r>
      <w:r w:rsidR="00B05573" w:rsidRPr="00E33988">
        <w:rPr>
          <w:rFonts w:ascii="Times New Roman" w:hAnsi="Times New Roman" w:cs="Times New Roman"/>
          <w:sz w:val="24"/>
          <w:szCs w:val="24"/>
        </w:rPr>
        <w:t xml:space="preserve"> </w:t>
      </w:r>
      <w:r w:rsidR="00EB0DA5" w:rsidRPr="00E33988">
        <w:rPr>
          <w:rFonts w:ascii="Times New Roman" w:hAnsi="Times New Roman" w:cs="Times New Roman"/>
          <w:sz w:val="24"/>
          <w:szCs w:val="24"/>
        </w:rPr>
        <w:t>C</w:t>
      </w:r>
      <w:r w:rsidR="00805661" w:rsidRPr="00E33988">
        <w:rPr>
          <w:rFonts w:ascii="Times New Roman" w:hAnsi="Times New Roman" w:cs="Times New Roman"/>
          <w:sz w:val="24"/>
          <w:szCs w:val="24"/>
        </w:rPr>
        <w:t>assava</w:t>
      </w:r>
      <w:r w:rsidR="00911823">
        <w:rPr>
          <w:rFonts w:ascii="Times New Roman" w:hAnsi="Times New Roman" w:cs="Times New Roman"/>
          <w:sz w:val="24"/>
          <w:szCs w:val="24"/>
        </w:rPr>
        <w:t xml:space="preserve"> </w:t>
      </w:r>
      <w:r w:rsidR="00B65EF1">
        <w:rPr>
          <w:rFonts w:ascii="Times New Roman" w:hAnsi="Times New Roman" w:cs="Times New Roman"/>
          <w:sz w:val="24"/>
          <w:szCs w:val="24"/>
        </w:rPr>
        <w:t>fermented with</w:t>
      </w:r>
      <w:r w:rsidR="00805661" w:rsidRPr="00E33988">
        <w:rPr>
          <w:rFonts w:ascii="Times New Roman" w:hAnsi="Times New Roman" w:cs="Times New Roman"/>
          <w:sz w:val="24"/>
          <w:szCs w:val="24"/>
        </w:rPr>
        <w:t xml:space="preserve"> combined starters of </w:t>
      </w:r>
      <w:r w:rsidR="00805661" w:rsidRPr="00E33988">
        <w:rPr>
          <w:rFonts w:ascii="Times New Roman" w:hAnsi="Times New Roman" w:cs="Times New Roman"/>
          <w:i/>
          <w:sz w:val="24"/>
          <w:szCs w:val="24"/>
        </w:rPr>
        <w:t xml:space="preserve">L. </w:t>
      </w:r>
      <w:r w:rsidR="00805661" w:rsidRPr="009A722B">
        <w:rPr>
          <w:rFonts w:ascii="Times New Roman" w:hAnsi="Times New Roman" w:cs="Times New Roman"/>
          <w:i/>
          <w:sz w:val="24"/>
          <w:szCs w:val="24"/>
        </w:rPr>
        <w:t>plantarum</w:t>
      </w:r>
      <w:r w:rsidR="00805661" w:rsidRPr="009A722B">
        <w:rPr>
          <w:rFonts w:ascii="Times New Roman" w:hAnsi="Times New Roman" w:cs="Times New Roman"/>
          <w:sz w:val="24"/>
          <w:szCs w:val="24"/>
        </w:rPr>
        <w:t>LC03</w:t>
      </w:r>
      <w:r w:rsidR="00805661" w:rsidRPr="009A7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661" w:rsidRPr="009A722B">
        <w:rPr>
          <w:rFonts w:ascii="Times New Roman" w:hAnsi="Times New Roman" w:cs="Times New Roman"/>
          <w:sz w:val="24"/>
          <w:szCs w:val="24"/>
        </w:rPr>
        <w:t>and</w:t>
      </w:r>
      <w:r w:rsidR="00805661" w:rsidRPr="009A722B">
        <w:rPr>
          <w:rFonts w:ascii="Times New Roman" w:hAnsi="Times New Roman" w:cs="Times New Roman"/>
          <w:i/>
          <w:sz w:val="24"/>
          <w:szCs w:val="24"/>
        </w:rPr>
        <w:t xml:space="preserve"> C. glabrata</w:t>
      </w:r>
      <w:r w:rsidR="00805661" w:rsidRPr="009A722B">
        <w:rPr>
          <w:rFonts w:ascii="Times New Roman" w:hAnsi="Times New Roman" w:cs="Times New Roman"/>
          <w:sz w:val="24"/>
          <w:szCs w:val="24"/>
        </w:rPr>
        <w:t>YC02 recorded the lowest tannin</w:t>
      </w:r>
      <w:r w:rsidR="005E1DD6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805661" w:rsidRPr="009A722B">
        <w:rPr>
          <w:rFonts w:ascii="Times New Roman" w:hAnsi="Times New Roman" w:cs="Times New Roman"/>
          <w:sz w:val="24"/>
          <w:szCs w:val="24"/>
        </w:rPr>
        <w:t xml:space="preserve">(0.0007%), </w:t>
      </w:r>
      <w:proofErr w:type="spellStart"/>
      <w:r w:rsidR="00805661" w:rsidRPr="009A722B">
        <w:rPr>
          <w:rFonts w:ascii="Times New Roman" w:hAnsi="Times New Roman" w:cs="Times New Roman"/>
          <w:sz w:val="24"/>
          <w:szCs w:val="24"/>
        </w:rPr>
        <w:t>phytate</w:t>
      </w:r>
      <w:proofErr w:type="spellEnd"/>
      <w:r w:rsidR="005E1DD6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805661" w:rsidRPr="009A722B">
        <w:rPr>
          <w:rFonts w:ascii="Times New Roman" w:hAnsi="Times New Roman" w:cs="Times New Roman"/>
          <w:sz w:val="24"/>
          <w:szCs w:val="24"/>
        </w:rPr>
        <w:t>(0.0078%), alkaloids</w:t>
      </w:r>
      <w:r w:rsidR="005E1DD6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A144DB">
        <w:rPr>
          <w:rFonts w:ascii="Times New Roman" w:hAnsi="Times New Roman" w:cs="Times New Roman"/>
          <w:sz w:val="24"/>
          <w:szCs w:val="24"/>
        </w:rPr>
        <w:t>(0.14%),</w:t>
      </w:r>
      <w:r w:rsidR="00805661" w:rsidRPr="009A722B">
        <w:rPr>
          <w:rFonts w:ascii="Times New Roman" w:hAnsi="Times New Roman" w:cs="Times New Roman"/>
          <w:sz w:val="24"/>
          <w:szCs w:val="24"/>
        </w:rPr>
        <w:t xml:space="preserve"> cyanide</w:t>
      </w:r>
      <w:r w:rsidR="005E1DD6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805661" w:rsidRPr="009A722B">
        <w:rPr>
          <w:rFonts w:ascii="Times New Roman" w:hAnsi="Times New Roman" w:cs="Times New Roman"/>
          <w:sz w:val="24"/>
          <w:szCs w:val="24"/>
        </w:rPr>
        <w:t xml:space="preserve">(6.49ppm) </w:t>
      </w:r>
      <w:r w:rsidR="00B05573" w:rsidRPr="009A722B">
        <w:rPr>
          <w:rFonts w:ascii="Times New Roman" w:hAnsi="Times New Roman" w:cs="Times New Roman"/>
          <w:sz w:val="24"/>
          <w:szCs w:val="24"/>
        </w:rPr>
        <w:t xml:space="preserve">and </w:t>
      </w:r>
      <w:r w:rsidR="007A5E7C" w:rsidRPr="009A722B">
        <w:rPr>
          <w:rFonts w:ascii="Times New Roman" w:hAnsi="Times New Roman" w:cs="Times New Roman"/>
          <w:sz w:val="24"/>
          <w:szCs w:val="24"/>
        </w:rPr>
        <w:t xml:space="preserve">highest </w:t>
      </w:r>
      <w:r w:rsidR="000C0732" w:rsidRPr="009A722B">
        <w:rPr>
          <w:rFonts w:ascii="Times New Roman" w:hAnsi="Times New Roman" w:cs="Times New Roman"/>
          <w:sz w:val="24"/>
          <w:szCs w:val="24"/>
        </w:rPr>
        <w:t>overall</w:t>
      </w:r>
      <w:r w:rsidR="00B05573" w:rsidRPr="009A722B">
        <w:rPr>
          <w:rFonts w:ascii="Times New Roman" w:hAnsi="Times New Roman" w:cs="Times New Roman"/>
          <w:sz w:val="24"/>
          <w:szCs w:val="24"/>
        </w:rPr>
        <w:t xml:space="preserve"> acceptability</w:t>
      </w:r>
      <w:r w:rsidR="005E1DD6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B05573" w:rsidRPr="009A722B">
        <w:rPr>
          <w:rFonts w:ascii="Times New Roman" w:hAnsi="Times New Roman" w:cs="Times New Roman"/>
          <w:sz w:val="24"/>
          <w:szCs w:val="24"/>
        </w:rPr>
        <w:t xml:space="preserve">(7.92) which </w:t>
      </w:r>
      <w:r w:rsidR="00737EB0" w:rsidRPr="009A722B">
        <w:rPr>
          <w:rFonts w:ascii="Times New Roman" w:hAnsi="Times New Roman" w:cs="Times New Roman"/>
          <w:sz w:val="24"/>
          <w:szCs w:val="24"/>
        </w:rPr>
        <w:t xml:space="preserve">were </w:t>
      </w:r>
      <w:r w:rsidR="00B05573" w:rsidRPr="009A722B">
        <w:rPr>
          <w:rFonts w:ascii="Times New Roman" w:hAnsi="Times New Roman" w:cs="Times New Roman"/>
          <w:sz w:val="24"/>
          <w:szCs w:val="24"/>
        </w:rPr>
        <w:t>significant</w:t>
      </w:r>
      <w:r w:rsidR="001065F6" w:rsidRPr="009A722B">
        <w:rPr>
          <w:rFonts w:ascii="Times New Roman" w:hAnsi="Times New Roman" w:cs="Times New Roman"/>
          <w:sz w:val="24"/>
          <w:szCs w:val="24"/>
        </w:rPr>
        <w:t>ly different from</w:t>
      </w:r>
      <w:r w:rsidR="00940119">
        <w:rPr>
          <w:rFonts w:ascii="Times New Roman" w:hAnsi="Times New Roman" w:cs="Times New Roman"/>
          <w:sz w:val="24"/>
          <w:szCs w:val="24"/>
        </w:rPr>
        <w:t xml:space="preserve"> values obtained from</w:t>
      </w:r>
      <w:r w:rsidR="003828EF" w:rsidRPr="009A722B">
        <w:rPr>
          <w:rFonts w:ascii="Times New Roman" w:hAnsi="Times New Roman" w:cs="Times New Roman"/>
          <w:sz w:val="24"/>
          <w:szCs w:val="24"/>
        </w:rPr>
        <w:t xml:space="preserve"> spontaneous fermentation</w:t>
      </w:r>
      <w:r w:rsidR="00940119">
        <w:rPr>
          <w:rFonts w:ascii="Times New Roman" w:hAnsi="Times New Roman" w:cs="Times New Roman"/>
          <w:sz w:val="24"/>
          <w:szCs w:val="24"/>
        </w:rPr>
        <w:t>:</w:t>
      </w:r>
      <w:r w:rsidR="003828EF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737EB0" w:rsidRPr="009A722B">
        <w:rPr>
          <w:rFonts w:ascii="Times New Roman" w:hAnsi="Times New Roman" w:cs="Times New Roman"/>
          <w:sz w:val="24"/>
          <w:szCs w:val="24"/>
        </w:rPr>
        <w:t>0.0018%, 0.0093%, 0.17%, 7.11ppm, 7.1</w:t>
      </w:r>
      <w:r w:rsidR="00940119">
        <w:rPr>
          <w:rFonts w:ascii="Times New Roman" w:hAnsi="Times New Roman" w:cs="Times New Roman"/>
          <w:sz w:val="24"/>
          <w:szCs w:val="24"/>
        </w:rPr>
        <w:t>3</w:t>
      </w:r>
      <w:r w:rsidR="00D44E2F">
        <w:rPr>
          <w:rFonts w:ascii="Times New Roman" w:hAnsi="Times New Roman" w:cs="Times New Roman"/>
          <w:sz w:val="24"/>
          <w:szCs w:val="24"/>
        </w:rPr>
        <w:t>,</w:t>
      </w:r>
      <w:r w:rsidR="00737EB0" w:rsidRPr="009A722B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B05573" w:rsidRPr="009A722B">
        <w:rPr>
          <w:rFonts w:ascii="Times New Roman" w:hAnsi="Times New Roman" w:cs="Times New Roman"/>
          <w:sz w:val="24"/>
          <w:szCs w:val="24"/>
        </w:rPr>
        <w:t>.</w:t>
      </w:r>
      <w:r w:rsidR="007C6D4F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353BCA" w:rsidRPr="009A722B">
        <w:rPr>
          <w:rFonts w:ascii="Times New Roman" w:hAnsi="Times New Roman" w:cs="Times New Roman"/>
          <w:sz w:val="24"/>
          <w:szCs w:val="24"/>
        </w:rPr>
        <w:t>T</w:t>
      </w:r>
      <w:r w:rsidR="007C6D4F" w:rsidRPr="009A722B">
        <w:rPr>
          <w:rFonts w:ascii="Times New Roman" w:hAnsi="Times New Roman" w:cs="Times New Roman"/>
          <w:sz w:val="24"/>
          <w:szCs w:val="24"/>
        </w:rPr>
        <w:t xml:space="preserve">he combined starters yielded </w:t>
      </w:r>
      <w:r w:rsidR="009F4441" w:rsidRPr="009A722B">
        <w:rPr>
          <w:rFonts w:ascii="Times New Roman" w:hAnsi="Times New Roman" w:cs="Times New Roman"/>
          <w:sz w:val="24"/>
          <w:szCs w:val="24"/>
        </w:rPr>
        <w:t>foods</w:t>
      </w:r>
      <w:r w:rsidR="007C6D4F" w:rsidRPr="009A722B">
        <w:rPr>
          <w:rFonts w:ascii="Times New Roman" w:hAnsi="Times New Roman" w:cs="Times New Roman"/>
          <w:sz w:val="24"/>
          <w:szCs w:val="24"/>
        </w:rPr>
        <w:t xml:space="preserve"> with improved </w:t>
      </w:r>
      <w:r w:rsidR="00D5764C" w:rsidRPr="00E33988">
        <w:rPr>
          <w:rFonts w:ascii="Times New Roman" w:hAnsi="Times New Roman" w:cs="Times New Roman"/>
          <w:sz w:val="24"/>
          <w:szCs w:val="24"/>
        </w:rPr>
        <w:t>sensory</w:t>
      </w:r>
      <w:r w:rsidR="007C6D4F" w:rsidRPr="009A722B">
        <w:rPr>
          <w:rFonts w:ascii="Times New Roman" w:hAnsi="Times New Roman" w:cs="Times New Roman"/>
          <w:sz w:val="24"/>
          <w:szCs w:val="24"/>
        </w:rPr>
        <w:t xml:space="preserve"> properties, mineral and reduced anti-nutrient content</w:t>
      </w:r>
      <w:r w:rsidR="00940119">
        <w:rPr>
          <w:rFonts w:ascii="Times New Roman" w:hAnsi="Times New Roman" w:cs="Times New Roman"/>
          <w:sz w:val="24"/>
          <w:szCs w:val="24"/>
        </w:rPr>
        <w:t>s</w:t>
      </w:r>
      <w:r w:rsidR="007C6D4F" w:rsidRPr="009A7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E5C" w:rsidRPr="00737EB0" w:rsidRDefault="007C6D4F" w:rsidP="000F37BC">
      <w:pPr>
        <w:spacing w:after="0" w:line="240" w:lineRule="auto"/>
        <w:ind w:left="-90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573" w:rsidRPr="00737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96" w:rsidRPr="00663F33" w:rsidRDefault="005E1DD6" w:rsidP="000F37BC">
      <w:pPr>
        <w:spacing w:after="0" w:line="240" w:lineRule="auto"/>
        <w:ind w:left="-90" w:right="432"/>
        <w:jc w:val="both"/>
        <w:rPr>
          <w:rFonts w:ascii="Times New Roman" w:hAnsi="Times New Roman" w:cs="Times New Roman"/>
          <w:sz w:val="24"/>
          <w:szCs w:val="24"/>
        </w:rPr>
      </w:pPr>
      <w:r w:rsidRPr="009A722B">
        <w:rPr>
          <w:rFonts w:ascii="Times New Roman" w:hAnsi="Times New Roman" w:cs="Times New Roman"/>
          <w:sz w:val="24"/>
          <w:szCs w:val="24"/>
        </w:rPr>
        <w:t xml:space="preserve">Isolates from </w:t>
      </w:r>
      <w:r w:rsidR="002334E2" w:rsidRPr="009A722B">
        <w:rPr>
          <w:rFonts w:ascii="Times New Roman" w:hAnsi="Times New Roman" w:cs="Times New Roman"/>
          <w:sz w:val="24"/>
          <w:szCs w:val="24"/>
        </w:rPr>
        <w:t>sorghum gruel (</w:t>
      </w:r>
      <w:r w:rsidR="00F34AA9" w:rsidRPr="009A722B">
        <w:rPr>
          <w:rFonts w:ascii="Times New Roman" w:hAnsi="Times New Roman" w:cs="Times New Roman"/>
          <w:i/>
          <w:sz w:val="24"/>
          <w:szCs w:val="24"/>
        </w:rPr>
        <w:t>Lactobacillus</w:t>
      </w:r>
      <w:r w:rsidR="00DE50EC" w:rsidRPr="009A722B">
        <w:rPr>
          <w:rFonts w:ascii="Times New Roman" w:hAnsi="Times New Roman" w:cs="Times New Roman"/>
          <w:i/>
          <w:sz w:val="24"/>
          <w:szCs w:val="24"/>
        </w:rPr>
        <w:t xml:space="preserve"> amylovorus</w:t>
      </w:r>
      <w:r w:rsidR="00DE50EC" w:rsidRPr="009A722B">
        <w:rPr>
          <w:rFonts w:ascii="Times New Roman" w:hAnsi="Times New Roman" w:cs="Times New Roman"/>
          <w:sz w:val="24"/>
          <w:szCs w:val="24"/>
        </w:rPr>
        <w:t xml:space="preserve">LS07 </w:t>
      </w:r>
      <w:r w:rsidR="002334E2" w:rsidRPr="009A722B">
        <w:rPr>
          <w:rFonts w:ascii="Times New Roman" w:hAnsi="Times New Roman" w:cs="Times New Roman"/>
          <w:sz w:val="24"/>
          <w:szCs w:val="24"/>
        </w:rPr>
        <w:t xml:space="preserve">and </w:t>
      </w:r>
      <w:r w:rsidR="002334E2" w:rsidRPr="009A722B">
        <w:rPr>
          <w:rFonts w:ascii="Times New Roman" w:hAnsi="Times New Roman" w:cs="Times New Roman"/>
          <w:i/>
          <w:sz w:val="24"/>
          <w:szCs w:val="24"/>
        </w:rPr>
        <w:t>Candida kefyr</w:t>
      </w:r>
      <w:r w:rsidR="002334E2" w:rsidRPr="009A722B">
        <w:rPr>
          <w:rFonts w:ascii="Times New Roman" w:hAnsi="Times New Roman" w:cs="Times New Roman"/>
          <w:sz w:val="24"/>
          <w:szCs w:val="24"/>
        </w:rPr>
        <w:t xml:space="preserve">YS12) </w:t>
      </w:r>
      <w:r w:rsidR="00DE50EC" w:rsidRPr="009A722B">
        <w:rPr>
          <w:rFonts w:ascii="Times New Roman" w:hAnsi="Times New Roman" w:cs="Times New Roman"/>
          <w:sz w:val="24"/>
          <w:szCs w:val="24"/>
        </w:rPr>
        <w:t xml:space="preserve">and </w:t>
      </w:r>
      <w:r w:rsidR="00940119" w:rsidRPr="00E33988">
        <w:rPr>
          <w:rFonts w:ascii="Times New Roman" w:hAnsi="Times New Roman" w:cs="Times New Roman"/>
          <w:sz w:val="24"/>
          <w:szCs w:val="24"/>
        </w:rPr>
        <w:t>retted</w:t>
      </w:r>
      <w:r w:rsidR="002334E2" w:rsidRPr="009A722B">
        <w:rPr>
          <w:rFonts w:ascii="Times New Roman" w:hAnsi="Times New Roman" w:cs="Times New Roman"/>
          <w:sz w:val="24"/>
          <w:szCs w:val="24"/>
        </w:rPr>
        <w:t xml:space="preserve"> cassava (</w:t>
      </w:r>
      <w:r w:rsidR="00DE50EC" w:rsidRPr="009A722B">
        <w:rPr>
          <w:rFonts w:ascii="Times New Roman" w:hAnsi="Times New Roman" w:cs="Times New Roman"/>
          <w:i/>
          <w:sz w:val="24"/>
          <w:szCs w:val="24"/>
        </w:rPr>
        <w:t>L. plantarum</w:t>
      </w:r>
      <w:r w:rsidR="00DE50EC" w:rsidRPr="009A722B">
        <w:rPr>
          <w:rFonts w:ascii="Times New Roman" w:hAnsi="Times New Roman" w:cs="Times New Roman"/>
          <w:sz w:val="24"/>
          <w:szCs w:val="24"/>
        </w:rPr>
        <w:t>LC03</w:t>
      </w:r>
      <w:r w:rsidR="00DE50EC" w:rsidRPr="009A7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50EC" w:rsidRPr="009A722B">
        <w:rPr>
          <w:rFonts w:ascii="Times New Roman" w:hAnsi="Times New Roman" w:cs="Times New Roman"/>
          <w:sz w:val="24"/>
          <w:szCs w:val="24"/>
        </w:rPr>
        <w:t xml:space="preserve">and </w:t>
      </w:r>
      <w:r w:rsidR="00DE50EC" w:rsidRPr="009A722B">
        <w:rPr>
          <w:rFonts w:ascii="Times New Roman" w:hAnsi="Times New Roman" w:cs="Times New Roman"/>
          <w:i/>
          <w:sz w:val="24"/>
          <w:szCs w:val="24"/>
        </w:rPr>
        <w:t>C. glabrata</w:t>
      </w:r>
      <w:r w:rsidR="00DE50EC" w:rsidRPr="009A722B">
        <w:rPr>
          <w:rFonts w:ascii="Times New Roman" w:hAnsi="Times New Roman" w:cs="Times New Roman"/>
          <w:sz w:val="24"/>
          <w:szCs w:val="24"/>
        </w:rPr>
        <w:t>YC02</w:t>
      </w:r>
      <w:r w:rsidR="002334E2" w:rsidRPr="009A722B">
        <w:rPr>
          <w:rFonts w:ascii="Times New Roman" w:hAnsi="Times New Roman" w:cs="Times New Roman"/>
          <w:sz w:val="24"/>
          <w:szCs w:val="24"/>
        </w:rPr>
        <w:t>)</w:t>
      </w:r>
      <w:r w:rsidR="00DE50EC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2334E2" w:rsidRPr="009A722B">
        <w:rPr>
          <w:rFonts w:ascii="Times New Roman" w:hAnsi="Times New Roman" w:cs="Times New Roman"/>
          <w:sz w:val="24"/>
          <w:szCs w:val="24"/>
        </w:rPr>
        <w:t>showed</w:t>
      </w:r>
      <w:r w:rsidR="008D0F26" w:rsidRPr="009A722B">
        <w:rPr>
          <w:rFonts w:ascii="Times New Roman" w:hAnsi="Times New Roman" w:cs="Times New Roman"/>
          <w:sz w:val="24"/>
          <w:szCs w:val="24"/>
        </w:rPr>
        <w:t xml:space="preserve"> increased </w:t>
      </w:r>
      <w:r w:rsidR="00DE50EC" w:rsidRPr="009A722B">
        <w:rPr>
          <w:rFonts w:ascii="Times New Roman" w:hAnsi="Times New Roman" w:cs="Times New Roman"/>
          <w:sz w:val="24"/>
          <w:szCs w:val="24"/>
        </w:rPr>
        <w:t xml:space="preserve">protein </w:t>
      </w:r>
      <w:r w:rsidR="00B96DCB">
        <w:rPr>
          <w:rFonts w:ascii="Times New Roman" w:hAnsi="Times New Roman" w:cs="Times New Roman"/>
          <w:sz w:val="24"/>
          <w:szCs w:val="24"/>
        </w:rPr>
        <w:t>production</w:t>
      </w:r>
      <w:r w:rsidR="00DA7A7E">
        <w:rPr>
          <w:rFonts w:ascii="Times New Roman" w:hAnsi="Times New Roman" w:cs="Times New Roman"/>
          <w:sz w:val="24"/>
          <w:szCs w:val="24"/>
        </w:rPr>
        <w:t xml:space="preserve"> in the presence of</w:t>
      </w:r>
      <w:r w:rsidR="00DE50EC" w:rsidRPr="009A722B">
        <w:rPr>
          <w:rFonts w:ascii="Times New Roman" w:hAnsi="Times New Roman" w:cs="Times New Roman"/>
          <w:sz w:val="24"/>
          <w:szCs w:val="24"/>
        </w:rPr>
        <w:t xml:space="preserve"> acid and oxidative stress</w:t>
      </w:r>
      <w:r w:rsidR="00645A66" w:rsidRPr="009A722B">
        <w:rPr>
          <w:rFonts w:ascii="Times New Roman" w:hAnsi="Times New Roman" w:cs="Times New Roman"/>
          <w:sz w:val="24"/>
          <w:szCs w:val="24"/>
        </w:rPr>
        <w:t>. H</w:t>
      </w:r>
      <w:r w:rsidR="007A5E7C" w:rsidRPr="009A722B">
        <w:rPr>
          <w:rFonts w:ascii="Times New Roman" w:hAnsi="Times New Roman" w:cs="Times New Roman"/>
          <w:sz w:val="24"/>
          <w:szCs w:val="24"/>
        </w:rPr>
        <w:t>ence,</w:t>
      </w:r>
      <w:r w:rsidR="00381E9C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642731">
        <w:rPr>
          <w:rFonts w:ascii="Times New Roman" w:hAnsi="Times New Roman" w:cs="Times New Roman"/>
          <w:sz w:val="24"/>
          <w:szCs w:val="24"/>
        </w:rPr>
        <w:t xml:space="preserve">the </w:t>
      </w:r>
      <w:r w:rsidR="00642731" w:rsidRPr="00E33988">
        <w:rPr>
          <w:rFonts w:ascii="Times New Roman" w:hAnsi="Times New Roman" w:cs="Times New Roman"/>
          <w:sz w:val="24"/>
          <w:szCs w:val="24"/>
        </w:rPr>
        <w:t>stress</w:t>
      </w:r>
      <w:r w:rsidR="00642731">
        <w:rPr>
          <w:rFonts w:ascii="Times New Roman" w:hAnsi="Times New Roman" w:cs="Times New Roman"/>
          <w:sz w:val="24"/>
          <w:szCs w:val="24"/>
        </w:rPr>
        <w:t>-adapt</w:t>
      </w:r>
      <w:r w:rsidR="00DA7A7E">
        <w:rPr>
          <w:rFonts w:ascii="Times New Roman" w:hAnsi="Times New Roman" w:cs="Times New Roman"/>
          <w:sz w:val="24"/>
          <w:szCs w:val="24"/>
        </w:rPr>
        <w:t>ed</w:t>
      </w:r>
      <w:r w:rsidR="00642731">
        <w:rPr>
          <w:rFonts w:ascii="Times New Roman" w:hAnsi="Times New Roman" w:cs="Times New Roman"/>
          <w:sz w:val="24"/>
          <w:szCs w:val="24"/>
        </w:rPr>
        <w:t xml:space="preserve"> organisms </w:t>
      </w:r>
      <w:r w:rsidR="00555010" w:rsidRPr="009A722B">
        <w:rPr>
          <w:rFonts w:ascii="Times New Roman" w:hAnsi="Times New Roman" w:cs="Times New Roman"/>
          <w:sz w:val="24"/>
          <w:szCs w:val="24"/>
        </w:rPr>
        <w:t>a</w:t>
      </w:r>
      <w:r w:rsidR="00586AA5" w:rsidRPr="009A722B">
        <w:rPr>
          <w:rFonts w:ascii="Times New Roman" w:hAnsi="Times New Roman" w:cs="Times New Roman"/>
          <w:sz w:val="24"/>
          <w:szCs w:val="24"/>
        </w:rPr>
        <w:t>s</w:t>
      </w:r>
      <w:r w:rsidR="00555010" w:rsidRPr="009A722B">
        <w:rPr>
          <w:rFonts w:ascii="Times New Roman" w:hAnsi="Times New Roman" w:cs="Times New Roman"/>
          <w:sz w:val="24"/>
          <w:szCs w:val="24"/>
        </w:rPr>
        <w:t xml:space="preserve"> starters </w:t>
      </w:r>
      <w:r w:rsidR="00642731">
        <w:rPr>
          <w:rFonts w:ascii="Times New Roman" w:hAnsi="Times New Roman" w:cs="Times New Roman"/>
          <w:sz w:val="24"/>
          <w:szCs w:val="24"/>
        </w:rPr>
        <w:t xml:space="preserve">are encouraged </w:t>
      </w:r>
      <w:r w:rsidR="00DA7A7E">
        <w:rPr>
          <w:rFonts w:ascii="Times New Roman" w:hAnsi="Times New Roman" w:cs="Times New Roman"/>
          <w:sz w:val="24"/>
          <w:szCs w:val="24"/>
        </w:rPr>
        <w:t>in food fermentation</w:t>
      </w:r>
      <w:r w:rsidR="00663F33" w:rsidRPr="009A722B">
        <w:rPr>
          <w:rFonts w:ascii="Times New Roman" w:hAnsi="Times New Roman" w:cs="Times New Roman"/>
          <w:sz w:val="24"/>
          <w:szCs w:val="24"/>
        </w:rPr>
        <w:t>.</w:t>
      </w:r>
      <w:r w:rsidR="006654DF" w:rsidRPr="009A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950" w:rsidRPr="00663F33" w:rsidRDefault="001345FB" w:rsidP="001345FB">
      <w:pPr>
        <w:tabs>
          <w:tab w:val="left" w:pos="2765"/>
        </w:tabs>
        <w:spacing w:after="0" w:line="240" w:lineRule="auto"/>
        <w:ind w:left="432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67E0" w:rsidRPr="009A722B" w:rsidRDefault="004C67E0" w:rsidP="00DA7A7E">
      <w:pPr>
        <w:suppressLineNumbers/>
        <w:spacing w:after="0" w:line="240" w:lineRule="auto"/>
        <w:ind w:left="1080" w:right="432" w:hanging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2B">
        <w:rPr>
          <w:rFonts w:ascii="Times New Roman" w:hAnsi="Times New Roman" w:cs="Times New Roman"/>
          <w:b/>
          <w:sz w:val="24"/>
          <w:szCs w:val="24"/>
        </w:rPr>
        <w:t>Keywords</w:t>
      </w:r>
      <w:r w:rsidR="006D3B58" w:rsidRPr="009A72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5A72" w:rsidRPr="009A722B">
        <w:rPr>
          <w:rFonts w:ascii="Times New Roman" w:hAnsi="Times New Roman" w:cs="Times New Roman"/>
          <w:sz w:val="24"/>
          <w:szCs w:val="24"/>
        </w:rPr>
        <w:t>Stress adaptation,</w:t>
      </w:r>
      <w:r w:rsidR="00846E5C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3007F9">
        <w:rPr>
          <w:rFonts w:ascii="Times New Roman" w:hAnsi="Times New Roman" w:cs="Times New Roman"/>
          <w:sz w:val="24"/>
          <w:szCs w:val="24"/>
        </w:rPr>
        <w:t xml:space="preserve">Induced and </w:t>
      </w:r>
      <w:r w:rsidR="00335A72" w:rsidRPr="009A722B">
        <w:rPr>
          <w:rFonts w:ascii="Times New Roman" w:hAnsi="Times New Roman" w:cs="Times New Roman"/>
          <w:sz w:val="24"/>
          <w:szCs w:val="24"/>
        </w:rPr>
        <w:t>repressed enzymes</w:t>
      </w:r>
      <w:r w:rsidR="00DA7A7E">
        <w:rPr>
          <w:rFonts w:ascii="Times New Roman" w:hAnsi="Times New Roman" w:cs="Times New Roman"/>
          <w:sz w:val="24"/>
          <w:szCs w:val="24"/>
        </w:rPr>
        <w:t xml:space="preserve">, </w:t>
      </w:r>
      <w:r w:rsidR="00DA7A7E" w:rsidRPr="009A722B">
        <w:rPr>
          <w:rFonts w:ascii="Times New Roman" w:hAnsi="Times New Roman" w:cs="Times New Roman"/>
          <w:i/>
          <w:sz w:val="24"/>
          <w:szCs w:val="24"/>
        </w:rPr>
        <w:t>Lactobacillus amylovorus</w:t>
      </w:r>
      <w:r w:rsidR="00DA7A7E" w:rsidRPr="009A722B">
        <w:rPr>
          <w:rFonts w:ascii="Times New Roman" w:hAnsi="Times New Roman" w:cs="Times New Roman"/>
          <w:sz w:val="24"/>
          <w:szCs w:val="24"/>
        </w:rPr>
        <w:t>LS07</w:t>
      </w:r>
      <w:r w:rsidR="00DA7A7E">
        <w:rPr>
          <w:rFonts w:ascii="Times New Roman" w:hAnsi="Times New Roman" w:cs="Times New Roman"/>
          <w:sz w:val="24"/>
          <w:szCs w:val="24"/>
        </w:rPr>
        <w:t xml:space="preserve">, </w:t>
      </w:r>
      <w:r w:rsidR="00DA7A7E" w:rsidRPr="009A722B">
        <w:rPr>
          <w:rFonts w:ascii="Times New Roman" w:hAnsi="Times New Roman" w:cs="Times New Roman"/>
          <w:i/>
          <w:sz w:val="24"/>
          <w:szCs w:val="24"/>
        </w:rPr>
        <w:t>Candida kefyr</w:t>
      </w:r>
      <w:r w:rsidR="00DA7A7E" w:rsidRPr="009A722B">
        <w:rPr>
          <w:rFonts w:ascii="Times New Roman" w:hAnsi="Times New Roman" w:cs="Times New Roman"/>
          <w:sz w:val="24"/>
          <w:szCs w:val="24"/>
        </w:rPr>
        <w:t>YS12</w:t>
      </w:r>
      <w:r w:rsidR="00DA7A7E">
        <w:rPr>
          <w:rFonts w:ascii="Times New Roman" w:hAnsi="Times New Roman" w:cs="Times New Roman"/>
          <w:sz w:val="24"/>
          <w:szCs w:val="24"/>
        </w:rPr>
        <w:t xml:space="preserve"> and SDS-PAGE</w:t>
      </w:r>
    </w:p>
    <w:p w:rsidR="00202555" w:rsidRPr="009A722B" w:rsidRDefault="00202555" w:rsidP="00381E9C">
      <w:pPr>
        <w:suppressLineNumbers/>
        <w:spacing w:after="0" w:line="240" w:lineRule="auto"/>
        <w:ind w:left="432" w:right="432" w:hanging="522"/>
        <w:jc w:val="both"/>
        <w:rPr>
          <w:rFonts w:ascii="Times New Roman" w:hAnsi="Times New Roman" w:cs="Times New Roman"/>
          <w:sz w:val="24"/>
          <w:szCs w:val="24"/>
        </w:rPr>
      </w:pPr>
      <w:r w:rsidRPr="009A722B">
        <w:rPr>
          <w:rFonts w:ascii="Times New Roman" w:hAnsi="Times New Roman" w:cs="Times New Roman"/>
          <w:b/>
          <w:sz w:val="24"/>
          <w:szCs w:val="24"/>
        </w:rPr>
        <w:t>Word count:</w:t>
      </w:r>
      <w:r w:rsidR="00061651" w:rsidRPr="009A722B">
        <w:rPr>
          <w:rFonts w:ascii="Times New Roman" w:hAnsi="Times New Roman" w:cs="Times New Roman"/>
          <w:sz w:val="24"/>
          <w:szCs w:val="24"/>
        </w:rPr>
        <w:t xml:space="preserve"> </w:t>
      </w:r>
      <w:r w:rsidR="00BD2CDB">
        <w:rPr>
          <w:rFonts w:ascii="Times New Roman" w:hAnsi="Times New Roman" w:cs="Times New Roman"/>
          <w:sz w:val="24"/>
          <w:szCs w:val="24"/>
        </w:rPr>
        <w:t>500</w:t>
      </w:r>
    </w:p>
    <w:sectPr w:rsidR="00202555" w:rsidRPr="009A722B" w:rsidSect="00530220">
      <w:pgSz w:w="12240" w:h="20160" w:code="5"/>
      <w:pgMar w:top="450" w:right="360" w:bottom="1440" w:left="126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36E9"/>
    <w:multiLevelType w:val="hybridMultilevel"/>
    <w:tmpl w:val="A9AE12E8"/>
    <w:lvl w:ilvl="0" w:tplc="C5CEF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43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A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A7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4C1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8C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8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65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C9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D"/>
    <w:rsid w:val="00001E31"/>
    <w:rsid w:val="0001496E"/>
    <w:rsid w:val="000267C6"/>
    <w:rsid w:val="00034819"/>
    <w:rsid w:val="00061651"/>
    <w:rsid w:val="00062391"/>
    <w:rsid w:val="0009346B"/>
    <w:rsid w:val="000A4C96"/>
    <w:rsid w:val="000A53D8"/>
    <w:rsid w:val="000B3495"/>
    <w:rsid w:val="000C0732"/>
    <w:rsid w:val="000E2C34"/>
    <w:rsid w:val="000F37BC"/>
    <w:rsid w:val="00103526"/>
    <w:rsid w:val="001065F6"/>
    <w:rsid w:val="001345FB"/>
    <w:rsid w:val="00137626"/>
    <w:rsid w:val="00145940"/>
    <w:rsid w:val="001461ED"/>
    <w:rsid w:val="00147FE1"/>
    <w:rsid w:val="00155C10"/>
    <w:rsid w:val="00160D9F"/>
    <w:rsid w:val="001778AC"/>
    <w:rsid w:val="0018305B"/>
    <w:rsid w:val="001856E5"/>
    <w:rsid w:val="001920D5"/>
    <w:rsid w:val="001B7035"/>
    <w:rsid w:val="001C180D"/>
    <w:rsid w:val="001D132B"/>
    <w:rsid w:val="001F13DF"/>
    <w:rsid w:val="001F39F8"/>
    <w:rsid w:val="00201541"/>
    <w:rsid w:val="00202555"/>
    <w:rsid w:val="00203A1A"/>
    <w:rsid w:val="0021296E"/>
    <w:rsid w:val="00216A0B"/>
    <w:rsid w:val="00217CC1"/>
    <w:rsid w:val="00222A04"/>
    <w:rsid w:val="002334E2"/>
    <w:rsid w:val="00236E3D"/>
    <w:rsid w:val="002650EA"/>
    <w:rsid w:val="002820A4"/>
    <w:rsid w:val="0029301E"/>
    <w:rsid w:val="0029491B"/>
    <w:rsid w:val="00296D0A"/>
    <w:rsid w:val="002B11E9"/>
    <w:rsid w:val="002B7CAD"/>
    <w:rsid w:val="002C040A"/>
    <w:rsid w:val="002C11DA"/>
    <w:rsid w:val="002F6646"/>
    <w:rsid w:val="003007F9"/>
    <w:rsid w:val="00302CF9"/>
    <w:rsid w:val="00305D0B"/>
    <w:rsid w:val="00330A93"/>
    <w:rsid w:val="003311E0"/>
    <w:rsid w:val="00335A72"/>
    <w:rsid w:val="003374A2"/>
    <w:rsid w:val="00353BCA"/>
    <w:rsid w:val="003616D7"/>
    <w:rsid w:val="00362218"/>
    <w:rsid w:val="00362A70"/>
    <w:rsid w:val="003642D4"/>
    <w:rsid w:val="00377D64"/>
    <w:rsid w:val="00381E9C"/>
    <w:rsid w:val="0038203B"/>
    <w:rsid w:val="003828EF"/>
    <w:rsid w:val="0038476D"/>
    <w:rsid w:val="003A376B"/>
    <w:rsid w:val="003B1831"/>
    <w:rsid w:val="003B5892"/>
    <w:rsid w:val="003C4493"/>
    <w:rsid w:val="003C4BCE"/>
    <w:rsid w:val="003E6D46"/>
    <w:rsid w:val="003F321C"/>
    <w:rsid w:val="00403DD4"/>
    <w:rsid w:val="00406AED"/>
    <w:rsid w:val="0040734C"/>
    <w:rsid w:val="00407754"/>
    <w:rsid w:val="004238EC"/>
    <w:rsid w:val="0042680B"/>
    <w:rsid w:val="004314FB"/>
    <w:rsid w:val="0043325A"/>
    <w:rsid w:val="00435555"/>
    <w:rsid w:val="00441DFD"/>
    <w:rsid w:val="00447CA2"/>
    <w:rsid w:val="004532A6"/>
    <w:rsid w:val="0045496A"/>
    <w:rsid w:val="00457CA4"/>
    <w:rsid w:val="004735A8"/>
    <w:rsid w:val="00473A69"/>
    <w:rsid w:val="004833CB"/>
    <w:rsid w:val="004855AB"/>
    <w:rsid w:val="00485C7C"/>
    <w:rsid w:val="0049128A"/>
    <w:rsid w:val="00496C43"/>
    <w:rsid w:val="004A15E3"/>
    <w:rsid w:val="004A5C49"/>
    <w:rsid w:val="004B0792"/>
    <w:rsid w:val="004B5687"/>
    <w:rsid w:val="004B6E1E"/>
    <w:rsid w:val="004C67E0"/>
    <w:rsid w:val="004D1753"/>
    <w:rsid w:val="004E3504"/>
    <w:rsid w:val="004E5EEC"/>
    <w:rsid w:val="004E72AB"/>
    <w:rsid w:val="004F176B"/>
    <w:rsid w:val="004F3217"/>
    <w:rsid w:val="004F6A92"/>
    <w:rsid w:val="0050148D"/>
    <w:rsid w:val="00502122"/>
    <w:rsid w:val="00503BA2"/>
    <w:rsid w:val="005048A9"/>
    <w:rsid w:val="00515704"/>
    <w:rsid w:val="005176D5"/>
    <w:rsid w:val="0052194E"/>
    <w:rsid w:val="00530220"/>
    <w:rsid w:val="00540A53"/>
    <w:rsid w:val="00540EDD"/>
    <w:rsid w:val="0054208F"/>
    <w:rsid w:val="005438F1"/>
    <w:rsid w:val="00555010"/>
    <w:rsid w:val="00573E83"/>
    <w:rsid w:val="0057587E"/>
    <w:rsid w:val="00586AA5"/>
    <w:rsid w:val="005944D3"/>
    <w:rsid w:val="0059707B"/>
    <w:rsid w:val="005A42C4"/>
    <w:rsid w:val="005B09F4"/>
    <w:rsid w:val="005C6121"/>
    <w:rsid w:val="005D250C"/>
    <w:rsid w:val="005D2A7C"/>
    <w:rsid w:val="005E1DD6"/>
    <w:rsid w:val="005E7627"/>
    <w:rsid w:val="005F6479"/>
    <w:rsid w:val="00607FB5"/>
    <w:rsid w:val="00642731"/>
    <w:rsid w:val="00642CBE"/>
    <w:rsid w:val="00645A66"/>
    <w:rsid w:val="00663F33"/>
    <w:rsid w:val="00664EB0"/>
    <w:rsid w:val="006654DF"/>
    <w:rsid w:val="006A4153"/>
    <w:rsid w:val="006B5823"/>
    <w:rsid w:val="006B7A01"/>
    <w:rsid w:val="006D2504"/>
    <w:rsid w:val="006D3B58"/>
    <w:rsid w:val="006E5EE1"/>
    <w:rsid w:val="006F0303"/>
    <w:rsid w:val="006F18C1"/>
    <w:rsid w:val="0070159C"/>
    <w:rsid w:val="0071247D"/>
    <w:rsid w:val="00725E9B"/>
    <w:rsid w:val="0072762D"/>
    <w:rsid w:val="0073353A"/>
    <w:rsid w:val="00737EB0"/>
    <w:rsid w:val="00743564"/>
    <w:rsid w:val="007471B9"/>
    <w:rsid w:val="00747A5A"/>
    <w:rsid w:val="00756ACB"/>
    <w:rsid w:val="00773DE7"/>
    <w:rsid w:val="007757E4"/>
    <w:rsid w:val="007A5E7C"/>
    <w:rsid w:val="007B0D73"/>
    <w:rsid w:val="007C5DD4"/>
    <w:rsid w:val="007C6D4F"/>
    <w:rsid w:val="00801C4C"/>
    <w:rsid w:val="00805661"/>
    <w:rsid w:val="0080618E"/>
    <w:rsid w:val="0081230E"/>
    <w:rsid w:val="008139F2"/>
    <w:rsid w:val="008205CC"/>
    <w:rsid w:val="00835877"/>
    <w:rsid w:val="00836D71"/>
    <w:rsid w:val="00846AFD"/>
    <w:rsid w:val="00846D48"/>
    <w:rsid w:val="00846E5C"/>
    <w:rsid w:val="00851705"/>
    <w:rsid w:val="008635CB"/>
    <w:rsid w:val="008774DB"/>
    <w:rsid w:val="00877A2E"/>
    <w:rsid w:val="008C0C7E"/>
    <w:rsid w:val="008C7569"/>
    <w:rsid w:val="008D0F26"/>
    <w:rsid w:val="008E7D29"/>
    <w:rsid w:val="008F4045"/>
    <w:rsid w:val="00900729"/>
    <w:rsid w:val="00911823"/>
    <w:rsid w:val="00913577"/>
    <w:rsid w:val="0092034A"/>
    <w:rsid w:val="00921C5F"/>
    <w:rsid w:val="00924E08"/>
    <w:rsid w:val="00937286"/>
    <w:rsid w:val="00940119"/>
    <w:rsid w:val="009509E4"/>
    <w:rsid w:val="00954D04"/>
    <w:rsid w:val="00961620"/>
    <w:rsid w:val="00966E11"/>
    <w:rsid w:val="00973D90"/>
    <w:rsid w:val="00982AD7"/>
    <w:rsid w:val="00997384"/>
    <w:rsid w:val="009A722B"/>
    <w:rsid w:val="009A7F64"/>
    <w:rsid w:val="009B2802"/>
    <w:rsid w:val="009B3BAC"/>
    <w:rsid w:val="009C4A96"/>
    <w:rsid w:val="009C4CE6"/>
    <w:rsid w:val="009C6FAF"/>
    <w:rsid w:val="009D4CBE"/>
    <w:rsid w:val="009E1D24"/>
    <w:rsid w:val="009E5371"/>
    <w:rsid w:val="009F017F"/>
    <w:rsid w:val="009F4441"/>
    <w:rsid w:val="009F77F9"/>
    <w:rsid w:val="00A12C1F"/>
    <w:rsid w:val="00A144DB"/>
    <w:rsid w:val="00A16BFF"/>
    <w:rsid w:val="00A2056D"/>
    <w:rsid w:val="00A209F7"/>
    <w:rsid w:val="00A34D2D"/>
    <w:rsid w:val="00A35357"/>
    <w:rsid w:val="00A5378B"/>
    <w:rsid w:val="00A61DA6"/>
    <w:rsid w:val="00A667FA"/>
    <w:rsid w:val="00A80FE4"/>
    <w:rsid w:val="00A92DD8"/>
    <w:rsid w:val="00AA6114"/>
    <w:rsid w:val="00AB4476"/>
    <w:rsid w:val="00AC3C6A"/>
    <w:rsid w:val="00AC58F3"/>
    <w:rsid w:val="00AD6185"/>
    <w:rsid w:val="00AF3656"/>
    <w:rsid w:val="00AF45BF"/>
    <w:rsid w:val="00B05573"/>
    <w:rsid w:val="00B13F0D"/>
    <w:rsid w:val="00B14AB1"/>
    <w:rsid w:val="00B15082"/>
    <w:rsid w:val="00B37821"/>
    <w:rsid w:val="00B622FF"/>
    <w:rsid w:val="00B65EF1"/>
    <w:rsid w:val="00B776A0"/>
    <w:rsid w:val="00B80FFB"/>
    <w:rsid w:val="00B85174"/>
    <w:rsid w:val="00B91456"/>
    <w:rsid w:val="00B922CB"/>
    <w:rsid w:val="00B96DCB"/>
    <w:rsid w:val="00BA1A0D"/>
    <w:rsid w:val="00BA2564"/>
    <w:rsid w:val="00BB12BD"/>
    <w:rsid w:val="00BB13BE"/>
    <w:rsid w:val="00BB13CC"/>
    <w:rsid w:val="00BB1568"/>
    <w:rsid w:val="00BB419B"/>
    <w:rsid w:val="00BB4EDF"/>
    <w:rsid w:val="00BC7950"/>
    <w:rsid w:val="00BD2CDB"/>
    <w:rsid w:val="00BE6C2F"/>
    <w:rsid w:val="00C12447"/>
    <w:rsid w:val="00C13AAE"/>
    <w:rsid w:val="00C22DE4"/>
    <w:rsid w:val="00C37599"/>
    <w:rsid w:val="00C40617"/>
    <w:rsid w:val="00C40EAB"/>
    <w:rsid w:val="00C50A6B"/>
    <w:rsid w:val="00C6217A"/>
    <w:rsid w:val="00C9233F"/>
    <w:rsid w:val="00CA6024"/>
    <w:rsid w:val="00CA6B52"/>
    <w:rsid w:val="00CC7BEB"/>
    <w:rsid w:val="00CD16CB"/>
    <w:rsid w:val="00CD68A5"/>
    <w:rsid w:val="00CE126A"/>
    <w:rsid w:val="00CF4E57"/>
    <w:rsid w:val="00D14016"/>
    <w:rsid w:val="00D21153"/>
    <w:rsid w:val="00D44E2F"/>
    <w:rsid w:val="00D466B4"/>
    <w:rsid w:val="00D47796"/>
    <w:rsid w:val="00D51998"/>
    <w:rsid w:val="00D51C8D"/>
    <w:rsid w:val="00D57003"/>
    <w:rsid w:val="00D5764C"/>
    <w:rsid w:val="00D70B25"/>
    <w:rsid w:val="00D830C0"/>
    <w:rsid w:val="00D87611"/>
    <w:rsid w:val="00DA7A7E"/>
    <w:rsid w:val="00DB10AF"/>
    <w:rsid w:val="00DB392C"/>
    <w:rsid w:val="00DD0A87"/>
    <w:rsid w:val="00DE1899"/>
    <w:rsid w:val="00DE50EC"/>
    <w:rsid w:val="00DF37D5"/>
    <w:rsid w:val="00DF48BD"/>
    <w:rsid w:val="00E03649"/>
    <w:rsid w:val="00E05E09"/>
    <w:rsid w:val="00E178E9"/>
    <w:rsid w:val="00E2678D"/>
    <w:rsid w:val="00E27D85"/>
    <w:rsid w:val="00E33988"/>
    <w:rsid w:val="00E63922"/>
    <w:rsid w:val="00E716EC"/>
    <w:rsid w:val="00E7491B"/>
    <w:rsid w:val="00E77A2D"/>
    <w:rsid w:val="00E91511"/>
    <w:rsid w:val="00E94A59"/>
    <w:rsid w:val="00EA388A"/>
    <w:rsid w:val="00EA5850"/>
    <w:rsid w:val="00EB0DA5"/>
    <w:rsid w:val="00EB15D6"/>
    <w:rsid w:val="00EB19FD"/>
    <w:rsid w:val="00ED00E4"/>
    <w:rsid w:val="00EF1590"/>
    <w:rsid w:val="00EF17BA"/>
    <w:rsid w:val="00F066E9"/>
    <w:rsid w:val="00F06D78"/>
    <w:rsid w:val="00F077E5"/>
    <w:rsid w:val="00F07832"/>
    <w:rsid w:val="00F204AC"/>
    <w:rsid w:val="00F22910"/>
    <w:rsid w:val="00F275CB"/>
    <w:rsid w:val="00F34AA9"/>
    <w:rsid w:val="00F409A7"/>
    <w:rsid w:val="00F4622B"/>
    <w:rsid w:val="00F53C39"/>
    <w:rsid w:val="00F62E67"/>
    <w:rsid w:val="00F64F4A"/>
    <w:rsid w:val="00F651FA"/>
    <w:rsid w:val="00F709B8"/>
    <w:rsid w:val="00F96A3C"/>
    <w:rsid w:val="00F96AB2"/>
    <w:rsid w:val="00FA568E"/>
    <w:rsid w:val="00FD3E17"/>
    <w:rsid w:val="00FE4976"/>
    <w:rsid w:val="00FF1DAC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2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21153"/>
  </w:style>
  <w:style w:type="paragraph" w:styleId="BalloonText">
    <w:name w:val="Balloon Text"/>
    <w:basedOn w:val="Normal"/>
    <w:link w:val="BalloonTextChar"/>
    <w:uiPriority w:val="99"/>
    <w:semiHidden/>
    <w:unhideWhenUsed/>
    <w:rsid w:val="005F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2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21153"/>
  </w:style>
  <w:style w:type="paragraph" w:styleId="BalloonText">
    <w:name w:val="Balloon Text"/>
    <w:basedOn w:val="Normal"/>
    <w:link w:val="BalloonTextChar"/>
    <w:uiPriority w:val="99"/>
    <w:semiHidden/>
    <w:unhideWhenUsed/>
    <w:rsid w:val="005F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6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70A1-CB2D-4082-B0BD-10FA0A1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</dc:creator>
  <cp:lastModifiedBy>SEUN</cp:lastModifiedBy>
  <cp:revision>10</cp:revision>
  <cp:lastPrinted>2018-07-19T07:49:00Z</cp:lastPrinted>
  <dcterms:created xsi:type="dcterms:W3CDTF">2018-10-05T09:01:00Z</dcterms:created>
  <dcterms:modified xsi:type="dcterms:W3CDTF">2018-10-07T21:39:00Z</dcterms:modified>
</cp:coreProperties>
</file>